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73" w:rsidRDefault="00DF3073" w:rsidP="00512D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695" w:rsidRPr="000E05A6" w:rsidRDefault="00070695" w:rsidP="00512D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05A6">
        <w:rPr>
          <w:rFonts w:ascii="Times New Roman" w:hAnsi="Times New Roman"/>
          <w:b/>
          <w:sz w:val="28"/>
          <w:szCs w:val="28"/>
        </w:rPr>
        <w:t>Анализ пилотного этапа инновационного образовательного проекта</w:t>
      </w:r>
    </w:p>
    <w:p w:rsidR="00070695" w:rsidRDefault="00070695" w:rsidP="00512D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5A6">
        <w:rPr>
          <w:rFonts w:ascii="Times New Roman" w:hAnsi="Times New Roman"/>
          <w:sz w:val="28"/>
          <w:szCs w:val="28"/>
        </w:rPr>
        <w:t>базовой площадки ГА</w:t>
      </w:r>
      <w:r>
        <w:rPr>
          <w:rFonts w:ascii="Times New Roman" w:hAnsi="Times New Roman"/>
          <w:sz w:val="28"/>
          <w:szCs w:val="28"/>
        </w:rPr>
        <w:t>Н</w:t>
      </w:r>
      <w:r w:rsidRPr="000E05A6">
        <w:rPr>
          <w:rFonts w:ascii="Times New Roman" w:hAnsi="Times New Roman"/>
          <w:sz w:val="28"/>
          <w:szCs w:val="28"/>
        </w:rPr>
        <w:t>ОУ СО «Дворец молодёжи»</w:t>
      </w:r>
    </w:p>
    <w:p w:rsidR="00EA470A" w:rsidRDefault="009040A2" w:rsidP="00512D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«</w:t>
      </w:r>
      <w:r w:rsidR="000A2470" w:rsidRPr="00F67029">
        <w:rPr>
          <w:rFonts w:ascii="Times New Roman" w:hAnsi="Times New Roman"/>
          <w:color w:val="000000"/>
          <w:sz w:val="28"/>
          <w:u w:val="single"/>
        </w:rPr>
        <w:t>3 КИТа детского видеотворчества</w:t>
      </w:r>
      <w:r>
        <w:rPr>
          <w:rFonts w:ascii="Times New Roman" w:hAnsi="Times New Roman"/>
          <w:color w:val="000000"/>
          <w:sz w:val="28"/>
          <w:u w:val="single"/>
        </w:rPr>
        <w:t>»</w:t>
      </w:r>
      <w:r w:rsidR="000A24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0A2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512D57">
        <w:rPr>
          <w:rFonts w:ascii="Times New Roman" w:hAnsi="Times New Roman"/>
          <w:sz w:val="28"/>
          <w:szCs w:val="28"/>
          <w:u w:val="single"/>
        </w:rPr>
        <w:t xml:space="preserve">У ДО городской Дворец </w:t>
      </w:r>
      <w:r w:rsidRPr="009040A2">
        <w:rPr>
          <w:rFonts w:ascii="Times New Roman" w:hAnsi="Times New Roman"/>
          <w:sz w:val="28"/>
          <w:szCs w:val="28"/>
          <w:u w:val="single"/>
        </w:rPr>
        <w:t>детского и юношеского творчества г.</w:t>
      </w:r>
      <w:r w:rsidR="00512D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0A2">
        <w:rPr>
          <w:rFonts w:ascii="Times New Roman" w:hAnsi="Times New Roman"/>
          <w:sz w:val="28"/>
          <w:szCs w:val="28"/>
          <w:u w:val="single"/>
        </w:rPr>
        <w:t>Нижний Тагил</w:t>
      </w:r>
    </w:p>
    <w:p w:rsidR="00070695" w:rsidRPr="000E05A6" w:rsidRDefault="00EA470A" w:rsidP="00512D5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70695">
        <w:rPr>
          <w:rFonts w:ascii="Times New Roman" w:hAnsi="Times New Roman"/>
          <w:sz w:val="28"/>
          <w:szCs w:val="28"/>
          <w:vertAlign w:val="subscript"/>
        </w:rPr>
        <w:t>(наименование ОО-БП)</w:t>
      </w:r>
    </w:p>
    <w:p w:rsidR="00070695" w:rsidRPr="005677AD" w:rsidRDefault="00070695" w:rsidP="00512D5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Период реализации:</w:t>
      </w:r>
      <w:r w:rsidR="005A56AF">
        <w:rPr>
          <w:rFonts w:ascii="Times New Roman" w:hAnsi="Times New Roman"/>
          <w:b/>
          <w:sz w:val="28"/>
          <w:szCs w:val="28"/>
        </w:rPr>
        <w:t xml:space="preserve"> </w:t>
      </w:r>
      <w:r w:rsidR="00A27400" w:rsidRPr="00F67029">
        <w:rPr>
          <w:rFonts w:ascii="Times New Roman" w:hAnsi="Times New Roman"/>
          <w:sz w:val="28"/>
          <w:szCs w:val="28"/>
        </w:rPr>
        <w:t>201</w:t>
      </w:r>
      <w:r w:rsidR="00E20C2E" w:rsidRPr="00E20C2E">
        <w:rPr>
          <w:rFonts w:ascii="Times New Roman" w:hAnsi="Times New Roman"/>
          <w:sz w:val="28"/>
          <w:szCs w:val="28"/>
        </w:rPr>
        <w:t>7</w:t>
      </w:r>
      <w:r w:rsidR="00512D57">
        <w:rPr>
          <w:rFonts w:ascii="Times New Roman" w:hAnsi="Times New Roman"/>
          <w:sz w:val="28"/>
          <w:szCs w:val="28"/>
        </w:rPr>
        <w:t xml:space="preserve"> – </w:t>
      </w:r>
      <w:r w:rsidR="00A27400" w:rsidRPr="00F67029">
        <w:rPr>
          <w:rFonts w:ascii="Times New Roman" w:hAnsi="Times New Roman"/>
          <w:sz w:val="28"/>
          <w:szCs w:val="28"/>
        </w:rPr>
        <w:t>20</w:t>
      </w:r>
      <w:r w:rsidR="00E20C2E" w:rsidRPr="005677AD">
        <w:rPr>
          <w:rFonts w:ascii="Times New Roman" w:hAnsi="Times New Roman"/>
          <w:sz w:val="28"/>
          <w:szCs w:val="28"/>
        </w:rPr>
        <w:t>22</w:t>
      </w:r>
    </w:p>
    <w:p w:rsidR="00070695" w:rsidRDefault="00070695" w:rsidP="00512D5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7400" w:rsidRPr="00F67029">
        <w:rPr>
          <w:rFonts w:ascii="Times New Roman" w:hAnsi="Times New Roman"/>
          <w:sz w:val="28"/>
          <w:szCs w:val="28"/>
        </w:rPr>
        <w:t xml:space="preserve">развитие творческой индивидуальности талантливых детей средствами </w:t>
      </w:r>
      <w:proofErr w:type="spellStart"/>
      <w:r w:rsidR="00A27400" w:rsidRPr="00F67029">
        <w:rPr>
          <w:rFonts w:ascii="Times New Roman" w:hAnsi="Times New Roman"/>
          <w:sz w:val="28"/>
          <w:szCs w:val="28"/>
        </w:rPr>
        <w:t>видеотворчества</w:t>
      </w:r>
      <w:proofErr w:type="spellEnd"/>
      <w:r w:rsidR="00512D57">
        <w:rPr>
          <w:rFonts w:ascii="Times New Roman" w:hAnsi="Times New Roman"/>
          <w:sz w:val="28"/>
          <w:szCs w:val="28"/>
        </w:rPr>
        <w:t>.</w:t>
      </w:r>
    </w:p>
    <w:p w:rsidR="00070695" w:rsidRDefault="00070695" w:rsidP="00512D5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Задачи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7400" w:rsidRPr="00512D57" w:rsidRDefault="00512D57" w:rsidP="00512D57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2D57">
        <w:rPr>
          <w:rFonts w:ascii="Times New Roman" w:hAnsi="Times New Roman"/>
          <w:sz w:val="28"/>
          <w:szCs w:val="28"/>
        </w:rPr>
        <w:t>обеспечение доступности качественного образования, комплексности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A27400" w:rsidRPr="00A15760" w:rsidRDefault="00512D57" w:rsidP="00512D57">
      <w:pPr>
        <w:pStyle w:val="a7"/>
        <w:numPr>
          <w:ilvl w:val="0"/>
          <w:numId w:val="44"/>
        </w:numPr>
        <w:tabs>
          <w:tab w:val="left" w:pos="180"/>
          <w:tab w:val="left" w:pos="252"/>
          <w:tab w:val="left" w:pos="993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A15760">
        <w:rPr>
          <w:rFonts w:cs="Times New Roman"/>
          <w:sz w:val="28"/>
          <w:szCs w:val="28"/>
        </w:rPr>
        <w:t>осуществление методической и консультационной поддержки педагогов, занимающихся раз</w:t>
      </w:r>
      <w:r>
        <w:rPr>
          <w:rFonts w:cs="Times New Roman"/>
          <w:sz w:val="28"/>
          <w:szCs w:val="28"/>
        </w:rPr>
        <w:t xml:space="preserve">витием детского </w:t>
      </w:r>
      <w:proofErr w:type="spellStart"/>
      <w:r>
        <w:rPr>
          <w:rFonts w:cs="Times New Roman"/>
          <w:sz w:val="28"/>
          <w:szCs w:val="28"/>
        </w:rPr>
        <w:t>видеотворчества</w:t>
      </w:r>
      <w:proofErr w:type="spellEnd"/>
      <w:r>
        <w:rPr>
          <w:rFonts w:cs="Times New Roman"/>
          <w:sz w:val="28"/>
          <w:szCs w:val="28"/>
        </w:rPr>
        <w:t>;</w:t>
      </w:r>
    </w:p>
    <w:p w:rsidR="00A27400" w:rsidRPr="00A15760" w:rsidRDefault="00512D57" w:rsidP="00512D57">
      <w:pPr>
        <w:pStyle w:val="a7"/>
        <w:numPr>
          <w:ilvl w:val="0"/>
          <w:numId w:val="44"/>
        </w:numPr>
        <w:tabs>
          <w:tab w:val="left" w:pos="180"/>
          <w:tab w:val="left" w:pos="252"/>
          <w:tab w:val="left" w:pos="993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A15760">
        <w:rPr>
          <w:rFonts w:cs="Times New Roman"/>
          <w:sz w:val="28"/>
          <w:szCs w:val="28"/>
        </w:rPr>
        <w:t>формирование профессионального сообщества</w:t>
      </w:r>
      <w:r>
        <w:rPr>
          <w:rFonts w:cs="Times New Roman"/>
          <w:sz w:val="28"/>
          <w:szCs w:val="28"/>
        </w:rPr>
        <w:t>;</w:t>
      </w:r>
    </w:p>
    <w:p w:rsidR="00A27400" w:rsidRPr="00512D57" w:rsidRDefault="00512D57" w:rsidP="00512D57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2D57">
        <w:rPr>
          <w:rFonts w:ascii="Times New Roman" w:hAnsi="Times New Roman"/>
          <w:sz w:val="28"/>
          <w:szCs w:val="28"/>
        </w:rPr>
        <w:t>обеспечение качественно нового уровня культурно-досуговой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27400" w:rsidRPr="00512D57" w:rsidRDefault="00512D57" w:rsidP="00512D57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2D57">
        <w:rPr>
          <w:rFonts w:ascii="Times New Roman" w:hAnsi="Times New Roman"/>
          <w:sz w:val="28"/>
          <w:szCs w:val="28"/>
        </w:rPr>
        <w:t>привлечение внимания широкой общественности к творческим достижениям талантливых и одаренных детей</w:t>
      </w:r>
      <w:r>
        <w:rPr>
          <w:rFonts w:ascii="Times New Roman" w:hAnsi="Times New Roman"/>
          <w:sz w:val="28"/>
          <w:szCs w:val="28"/>
        </w:rPr>
        <w:t>;</w:t>
      </w:r>
    </w:p>
    <w:p w:rsidR="00A27400" w:rsidRPr="00512D57" w:rsidRDefault="00512D57" w:rsidP="00512D57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D57">
        <w:rPr>
          <w:rFonts w:ascii="Times New Roman" w:hAnsi="Times New Roman"/>
          <w:sz w:val="28"/>
          <w:szCs w:val="28"/>
        </w:rPr>
        <w:t>популяризация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C0668D" w:rsidRPr="00512D57" w:rsidRDefault="00512D57" w:rsidP="00512D57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D57">
        <w:rPr>
          <w:rFonts w:ascii="Times New Roman" w:hAnsi="Times New Roman"/>
          <w:sz w:val="28"/>
          <w:szCs w:val="28"/>
        </w:rPr>
        <w:t>информационное сопровождение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70695" w:rsidRDefault="00070695" w:rsidP="00512D57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70695" w:rsidRPr="000E05A6" w:rsidRDefault="00070695" w:rsidP="00512D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>Соответствие целей, задач и ожидаемых результатов проекта полученным результатам.</w:t>
      </w:r>
    </w:p>
    <w:p w:rsidR="00070695" w:rsidRPr="001E3722" w:rsidRDefault="00070695" w:rsidP="00512D57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(Достижение целей проекта в соответствии с установленными в ней показателями результативности, соответствие ожидаемых результатов реально достигнутым. Факторы, способствовавшие/ не способствовавшие достижению ожидаемых результатов. Выводы.)</w:t>
      </w:r>
    </w:p>
    <w:p w:rsidR="00070695" w:rsidRPr="001E1110" w:rsidRDefault="00070695" w:rsidP="006073D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2"/>
        <w:gridCol w:w="3081"/>
        <w:gridCol w:w="3082"/>
        <w:gridCol w:w="3082"/>
      </w:tblGrid>
      <w:tr w:rsidR="00ED3AF5" w:rsidRPr="001A75B6" w:rsidTr="002915DC">
        <w:tc>
          <w:tcPr>
            <w:tcW w:w="3081" w:type="dxa"/>
          </w:tcPr>
          <w:p w:rsidR="00070695" w:rsidRPr="00512D57" w:rsidRDefault="00070695" w:rsidP="0073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3082" w:type="dxa"/>
          </w:tcPr>
          <w:p w:rsidR="00070695" w:rsidRPr="00512D57" w:rsidRDefault="00070695" w:rsidP="0073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Запланированный результат</w:t>
            </w:r>
          </w:p>
        </w:tc>
        <w:tc>
          <w:tcPr>
            <w:tcW w:w="3081" w:type="dxa"/>
          </w:tcPr>
          <w:p w:rsidR="00070695" w:rsidRPr="00512D57" w:rsidRDefault="00070695" w:rsidP="0073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3082" w:type="dxa"/>
          </w:tcPr>
          <w:p w:rsidR="00070695" w:rsidRPr="00512D57" w:rsidRDefault="00070695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</w:t>
            </w:r>
            <w:r w:rsidR="00817D1A"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факторы</w:t>
            </w:r>
          </w:p>
          <w:p w:rsidR="00070695" w:rsidRPr="00512D57" w:rsidRDefault="00070695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способствовавшие достижению/не достижению результата</w:t>
            </w:r>
          </w:p>
        </w:tc>
        <w:tc>
          <w:tcPr>
            <w:tcW w:w="3082" w:type="dxa"/>
          </w:tcPr>
          <w:p w:rsidR="00070695" w:rsidRPr="00512D57" w:rsidRDefault="00070695" w:rsidP="00731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ED3AF5" w:rsidRPr="001A75B6" w:rsidTr="002915DC">
        <w:tc>
          <w:tcPr>
            <w:tcW w:w="3081" w:type="dxa"/>
          </w:tcPr>
          <w:p w:rsidR="00817D1A" w:rsidRPr="00512D57" w:rsidRDefault="00817D1A" w:rsidP="002915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творческой индивидуальности талантливых детей средствами </w:t>
            </w:r>
            <w:proofErr w:type="spellStart"/>
            <w:r w:rsidRPr="00512D57">
              <w:rPr>
                <w:rFonts w:ascii="Times New Roman" w:hAnsi="Times New Roman"/>
                <w:b/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3082" w:type="dxa"/>
          </w:tcPr>
          <w:p w:rsidR="00817D1A" w:rsidRPr="00512D57" w:rsidRDefault="00817D1A" w:rsidP="002915DC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spacing w:after="0" w:line="240" w:lineRule="auto"/>
              <w:ind w:left="45" w:firstLine="142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возможность попробовать свои силы в создании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видеопродуктов</w:t>
            </w:r>
            <w:proofErr w:type="spellEnd"/>
            <w:r w:rsidR="00512D57" w:rsidRPr="00512D5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 реализации т</w:t>
            </w:r>
            <w:r w:rsidR="00512D57">
              <w:rPr>
                <w:rFonts w:ascii="Times New Roman" w:hAnsi="Times New Roman"/>
                <w:sz w:val="24"/>
                <w:szCs w:val="24"/>
              </w:rPr>
              <w:t>ворческих способностей учащихся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D1A" w:rsidRPr="00512D57" w:rsidRDefault="00817D1A" w:rsidP="002915DC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spacing w:after="0" w:line="240" w:lineRule="auto"/>
              <w:ind w:left="45" w:firstLine="142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в процессе кинообразования, видеотворчества;</w:t>
            </w:r>
          </w:p>
          <w:p w:rsidR="00817D1A" w:rsidRPr="00512D57" w:rsidRDefault="00817D1A" w:rsidP="002915DC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spacing w:after="0" w:line="240" w:lineRule="auto"/>
              <w:ind w:left="45" w:firstLine="142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применения знаний в области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для повседневной работы и в будущем;</w:t>
            </w:r>
          </w:p>
          <w:p w:rsidR="00817D1A" w:rsidRPr="00512D57" w:rsidRDefault="00817D1A" w:rsidP="002915DC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spacing w:after="0" w:line="240" w:lineRule="auto"/>
              <w:ind w:left="45" w:firstLine="142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развитие умения творческого </w:t>
            </w:r>
            <w:r w:rsidR="002915DC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 средств массовой коммуникации для саморазвития;</w:t>
            </w:r>
          </w:p>
          <w:p w:rsidR="00817D1A" w:rsidRPr="00512D57" w:rsidRDefault="00817D1A" w:rsidP="002915DC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spacing w:after="0" w:line="240" w:lineRule="auto"/>
              <w:ind w:left="45" w:firstLine="142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повышение самооценки и возможность позитивного осмысления жизни;</w:t>
            </w:r>
          </w:p>
          <w:p w:rsidR="00817D1A" w:rsidRPr="00512D57" w:rsidRDefault="00817D1A" w:rsidP="002915DC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spacing w:after="0" w:line="240" w:lineRule="auto"/>
              <w:ind w:left="45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презентации своего </w:t>
            </w:r>
            <w:proofErr w:type="spellStart"/>
            <w:r w:rsidRPr="00512D57">
              <w:rPr>
                <w:rFonts w:ascii="Times New Roman" w:hAnsi="Times New Roman"/>
                <w:color w:val="000000"/>
                <w:sz w:val="24"/>
                <w:szCs w:val="24"/>
              </w:rPr>
              <w:t>видеотворчества</w:t>
            </w:r>
            <w:proofErr w:type="spellEnd"/>
            <w:r w:rsidRPr="0051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тв</w:t>
            </w:r>
            <w:r w:rsidR="00C025DA" w:rsidRPr="00512D57">
              <w:rPr>
                <w:rFonts w:ascii="Times New Roman" w:hAnsi="Times New Roman"/>
                <w:color w:val="000000"/>
                <w:sz w:val="24"/>
                <w:szCs w:val="24"/>
              </w:rPr>
              <w:t>орческих форумах разного уровня.</w:t>
            </w:r>
          </w:p>
        </w:tc>
        <w:tc>
          <w:tcPr>
            <w:tcW w:w="3081" w:type="dxa"/>
          </w:tcPr>
          <w:p w:rsidR="00877BB5" w:rsidRDefault="00877BB5" w:rsidP="002915DC">
            <w:pPr>
              <w:widowControl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 w:rsidRPr="00877BB5">
              <w:rPr>
                <w:rFonts w:ascii="Times New Roman" w:hAnsi="Times New Roman"/>
                <w:sz w:val="24"/>
                <w:szCs w:val="24"/>
              </w:rPr>
              <w:t xml:space="preserve"> выбирают творческие профессии, связанные с искусством. В 2022 году, уже имея актёрское образование, Нечаев Егор окончил курс Академии кинематографического и театрального искусства </w:t>
            </w:r>
            <w:r w:rsidRPr="00877BB5">
              <w:rPr>
                <w:rFonts w:ascii="Times New Roman" w:hAnsi="Times New Roman"/>
                <w:sz w:val="24"/>
                <w:szCs w:val="24"/>
              </w:rPr>
              <w:lastRenderedPageBreak/>
              <w:t>Н.С. Михалкова.</w:t>
            </w:r>
          </w:p>
          <w:p w:rsidR="00877BB5" w:rsidRPr="00877BB5" w:rsidRDefault="00877BB5" w:rsidP="00877BB5">
            <w:pPr>
              <w:widowControl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877BB5">
              <w:rPr>
                <w:rFonts w:ascii="Times New Roman" w:hAnsi="Times New Roman"/>
                <w:sz w:val="24"/>
                <w:szCs w:val="24"/>
              </w:rPr>
              <w:t>Организация участия одаренных и талантливых детей в творческих форумах разного уровня:</w:t>
            </w:r>
          </w:p>
          <w:p w:rsidR="00877BB5" w:rsidRPr="00877BB5" w:rsidRDefault="00877BB5" w:rsidP="00877BB5">
            <w:pPr>
              <w:widowControl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877BB5">
              <w:rPr>
                <w:rFonts w:ascii="Times New Roman" w:hAnsi="Times New Roman"/>
                <w:sz w:val="24"/>
                <w:szCs w:val="24"/>
              </w:rPr>
              <w:t>Уваров Александр - участник авторского проекта ВДЦ «Смена» - «Зимняя киноакадемия»;</w:t>
            </w:r>
          </w:p>
          <w:p w:rsidR="00877BB5" w:rsidRDefault="00877BB5" w:rsidP="00877BB5">
            <w:pPr>
              <w:widowControl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877BB5">
              <w:rPr>
                <w:rFonts w:ascii="Times New Roman" w:hAnsi="Times New Roman"/>
                <w:sz w:val="24"/>
                <w:szCs w:val="24"/>
              </w:rPr>
              <w:t>Зимняя смена «Будь собой» в загородном центре «</w:t>
            </w:r>
            <w:proofErr w:type="spellStart"/>
            <w:r w:rsidRPr="00877BB5">
              <w:rPr>
                <w:rFonts w:ascii="Times New Roman" w:hAnsi="Times New Roman"/>
                <w:sz w:val="24"/>
                <w:szCs w:val="24"/>
              </w:rPr>
              <w:t>Таватуй</w:t>
            </w:r>
            <w:proofErr w:type="spellEnd"/>
            <w:r w:rsidRPr="00877BB5">
              <w:rPr>
                <w:rFonts w:ascii="Times New Roman" w:hAnsi="Times New Roman"/>
                <w:sz w:val="24"/>
                <w:szCs w:val="24"/>
              </w:rPr>
              <w:t>» воспитанники из детской студии игрового кино, с успехом, самостоятельно подготовили и представили опыт работы объединения.</w:t>
            </w:r>
          </w:p>
          <w:p w:rsidR="00C9480B" w:rsidRPr="00512D57" w:rsidRDefault="00C9480B" w:rsidP="002915DC">
            <w:pPr>
              <w:widowControl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Участие обучающихся в выставках, конкурсах, фестивалях, умение воплощать свои творческие идеи в жизнь.</w:t>
            </w:r>
          </w:p>
          <w:p w:rsidR="00817D1A" w:rsidRPr="00512D57" w:rsidRDefault="00ED3AF5" w:rsidP="002915DC">
            <w:pPr>
              <w:widowControl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C9480B" w:rsidRPr="00512D57">
              <w:rPr>
                <w:rFonts w:ascii="Times New Roman" w:hAnsi="Times New Roman"/>
                <w:sz w:val="24"/>
                <w:szCs w:val="24"/>
              </w:rPr>
              <w:t xml:space="preserve"> и работа над конкурсными проектами по профилям и специализации кинопро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изводства обучающихся по всем ДОП</w:t>
            </w:r>
            <w:r w:rsidR="00C9480B" w:rsidRPr="00512D57">
              <w:rPr>
                <w:rFonts w:ascii="Times New Roman" w:hAnsi="Times New Roman"/>
                <w:sz w:val="24"/>
                <w:szCs w:val="24"/>
              </w:rPr>
              <w:t xml:space="preserve"> студии детского </w:t>
            </w:r>
            <w:r w:rsidR="00C9480B" w:rsidRPr="00ED3AF5">
              <w:rPr>
                <w:rFonts w:ascii="Times New Roman" w:hAnsi="Times New Roman"/>
                <w:sz w:val="24"/>
                <w:szCs w:val="24"/>
              </w:rPr>
              <w:t>игрового кино.</w:t>
            </w:r>
          </w:p>
        </w:tc>
        <w:tc>
          <w:tcPr>
            <w:tcW w:w="3082" w:type="dxa"/>
          </w:tcPr>
          <w:p w:rsidR="00817D1A" w:rsidRPr="00512D57" w:rsidRDefault="00ED3AF5" w:rsidP="002915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реализации ДОП «Перевоплощение» по теме «Этюдное творчество»</w:t>
            </w:r>
            <w:r w:rsidR="008940DB" w:rsidRPr="00512D57">
              <w:rPr>
                <w:rFonts w:ascii="Times New Roman" w:hAnsi="Times New Roman"/>
                <w:sz w:val="24"/>
                <w:szCs w:val="24"/>
              </w:rPr>
              <w:t xml:space="preserve"> этюды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выполняемые обучающимися, </w:t>
            </w:r>
            <w:r w:rsidR="008940DB" w:rsidRPr="00512D57">
              <w:rPr>
                <w:rFonts w:ascii="Times New Roman" w:hAnsi="Times New Roman"/>
                <w:sz w:val="24"/>
                <w:szCs w:val="24"/>
              </w:rPr>
              <w:t>снимаются как учебный материал и выкладываются для самооценки и обсуждения участниками объединения.</w:t>
            </w:r>
          </w:p>
          <w:p w:rsidR="00ED3AF5" w:rsidRDefault="00ED3AF5" w:rsidP="002915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и обновление ДОП.</w:t>
            </w:r>
          </w:p>
          <w:p w:rsidR="00C025DA" w:rsidRPr="00512D57" w:rsidRDefault="00C025DA" w:rsidP="00ED3A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Повышение квалификации педагог</w:t>
            </w:r>
            <w:r w:rsidR="004F0813" w:rsidRPr="00512D5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на курсах </w:t>
            </w:r>
            <w:r w:rsidR="00ED3AF5">
              <w:rPr>
                <w:rFonts w:ascii="Times New Roman" w:hAnsi="Times New Roman"/>
                <w:sz w:val="24"/>
                <w:szCs w:val="24"/>
              </w:rPr>
              <w:t>и программах.</w:t>
            </w:r>
          </w:p>
        </w:tc>
        <w:tc>
          <w:tcPr>
            <w:tcW w:w="3082" w:type="dxa"/>
          </w:tcPr>
          <w:p w:rsidR="00817D1A" w:rsidRPr="00512D57" w:rsidRDefault="004F0813" w:rsidP="002915D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модели эффективного взаимоде</w:t>
            </w:r>
            <w:r w:rsidR="00ED3AF5">
              <w:rPr>
                <w:rFonts w:ascii="Times New Roman" w:hAnsi="Times New Roman"/>
                <w:sz w:val="24"/>
                <w:szCs w:val="24"/>
                <w:lang w:eastAsia="ru-RU"/>
              </w:rPr>
              <w:t>йствия педагогов и учащихся</w:t>
            </w: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привело, в первую очередь, к </w:t>
            </w:r>
            <w:r w:rsidR="00A82D04"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объединению интересов</w:t>
            </w: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наметилось продуктивное общение, необходимое для трансляции и обмена </w:t>
            </w: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опытом. Результатом стало повышение качества подготовки учащихся к решению тво</w:t>
            </w:r>
            <w:r w:rsidR="00ED3AF5">
              <w:rPr>
                <w:rFonts w:ascii="Times New Roman" w:hAnsi="Times New Roman"/>
                <w:sz w:val="24"/>
                <w:szCs w:val="24"/>
                <w:lang w:eastAsia="ru-RU"/>
              </w:rPr>
              <w:t>рческих и организационных задач</w:t>
            </w:r>
          </w:p>
        </w:tc>
      </w:tr>
      <w:tr w:rsidR="00ED3AF5" w:rsidRPr="001A75B6" w:rsidTr="002915DC">
        <w:trPr>
          <w:trHeight w:val="558"/>
        </w:trPr>
        <w:tc>
          <w:tcPr>
            <w:tcW w:w="3081" w:type="dxa"/>
            <w:vMerge w:val="restart"/>
          </w:tcPr>
          <w:p w:rsidR="0035622A" w:rsidRPr="002915DC" w:rsidRDefault="0035622A" w:rsidP="00512D57">
            <w:pPr>
              <w:pStyle w:val="a9"/>
              <w:suppressLineNumbers w:val="0"/>
              <w:tabs>
                <w:tab w:val="left" w:pos="707"/>
              </w:tabs>
              <w:suppressAutoHyphens w:val="0"/>
              <w:rPr>
                <w:rFonts w:eastAsia="Times New Roman"/>
                <w:b/>
              </w:rPr>
            </w:pPr>
            <w:r w:rsidRPr="002915DC">
              <w:rPr>
                <w:b/>
              </w:rPr>
              <w:lastRenderedPageBreak/>
              <w:t>Обеспечение доступности качественного образования, комплексности образовательного процесса</w:t>
            </w:r>
          </w:p>
        </w:tc>
        <w:tc>
          <w:tcPr>
            <w:tcW w:w="3082" w:type="dxa"/>
            <w:vMerge w:val="restart"/>
          </w:tcPr>
          <w:p w:rsidR="0035622A" w:rsidRPr="00512D57" w:rsidRDefault="0035622A" w:rsidP="002915DC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Создать в Нижнем Тагиле городскую студию видеотворчества с современным оборудованием «Детская студия игрового фильма </w:t>
            </w:r>
            <w:r w:rsidR="00ED3AF5" w:rsidRPr="00ED3AF5">
              <w:rPr>
                <w:rFonts w:ascii="Times New Roman" w:hAnsi="Times New Roman"/>
                <w:sz w:val="24"/>
                <w:szCs w:val="24"/>
                <w:lang w:eastAsia="ar-SA"/>
              </w:rPr>
              <w:t>«Зазеркалье</w:t>
            </w:r>
            <w:r w:rsidR="00ED3AF5" w:rsidRPr="00ED3A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3E7D89" w:rsidRPr="003E7D89" w:rsidRDefault="0035622A" w:rsidP="003E7D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7D8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3E7D89" w:rsidRPr="003E7D89">
              <w:rPr>
                <w:rFonts w:ascii="Times New Roman" w:hAnsi="Times New Roman"/>
                <w:sz w:val="24"/>
                <w:szCs w:val="24"/>
              </w:rPr>
              <w:t>ДОП</w:t>
            </w:r>
          </w:p>
          <w:p w:rsidR="004D68B6" w:rsidRPr="00512D57" w:rsidRDefault="004D68B6" w:rsidP="004D68B6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«Перевоплощение» (творческая мастерская юного киноактёра «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ЛИЦЕДЕтИ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4D68B6" w:rsidRPr="00512D57" w:rsidRDefault="003E7D89" w:rsidP="004D68B6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r w:rsidR="004D68B6" w:rsidRPr="00512D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D68B6" w:rsidRPr="00512D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КИНО-КЛАСС</w:t>
            </w:r>
            <w:r w:rsidR="004D68B6" w:rsidRPr="00512D57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начальной школы</w:t>
            </w:r>
            <w:r w:rsidR="004D68B6" w:rsidRPr="00512D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D68B6" w:rsidRPr="00512D57" w:rsidRDefault="003E7D89" w:rsidP="004D68B6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</w:t>
            </w:r>
            <w:r w:rsidR="004D68B6" w:rsidRPr="00512D57">
              <w:rPr>
                <w:rFonts w:ascii="Times New Roman" w:hAnsi="Times New Roman"/>
                <w:sz w:val="24"/>
                <w:szCs w:val="24"/>
              </w:rPr>
              <w:t xml:space="preserve"> «Операторское мастерство»;</w:t>
            </w:r>
          </w:p>
          <w:p w:rsidR="004D68B6" w:rsidRPr="00512D57" w:rsidRDefault="003E7D89" w:rsidP="003417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r w:rsidR="006B2F09" w:rsidRPr="00512D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B2F09" w:rsidRPr="00512D57">
              <w:rPr>
                <w:rFonts w:ascii="Times New Roman" w:hAnsi="Times New Roman"/>
                <w:sz w:val="24"/>
                <w:szCs w:val="24"/>
              </w:rPr>
              <w:t>КиноПрофи</w:t>
            </w:r>
            <w:proofErr w:type="spellEnd"/>
            <w:r w:rsidR="006B2F09" w:rsidRPr="00512D57">
              <w:rPr>
                <w:rFonts w:ascii="Times New Roman" w:hAnsi="Times New Roman"/>
                <w:sz w:val="24"/>
                <w:szCs w:val="24"/>
              </w:rPr>
              <w:t>»</w:t>
            </w:r>
            <w:r w:rsidR="00341738" w:rsidRPr="00512D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341738" w:rsidRPr="00512D57">
              <w:rPr>
                <w:rFonts w:ascii="Times New Roman" w:hAnsi="Times New Roman"/>
                <w:sz w:val="24"/>
                <w:szCs w:val="24"/>
              </w:rPr>
              <w:t>тличительной особенностью программы является ее исключительно проектный характер, так как обучающиеся работают над созданием авторских короткометражных продуктов, позволяющих изу</w:t>
            </w:r>
            <w:r>
              <w:rPr>
                <w:rFonts w:ascii="Times New Roman" w:hAnsi="Times New Roman"/>
                <w:sz w:val="24"/>
                <w:szCs w:val="24"/>
              </w:rPr>
              <w:t>чить весь цикл кинопроизводства</w:t>
            </w:r>
            <w:r w:rsidR="00341738" w:rsidRPr="00512D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35622A" w:rsidRPr="00512D57" w:rsidRDefault="001B4F19" w:rsidP="00731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Сложности в выполнении данных задач были связаны с дистанционным обучением.</w:t>
            </w:r>
          </w:p>
        </w:tc>
        <w:tc>
          <w:tcPr>
            <w:tcW w:w="3082" w:type="dxa"/>
          </w:tcPr>
          <w:p w:rsidR="0035622A" w:rsidRPr="00512D57" w:rsidRDefault="0035622A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В студии «Зазеркалье» сконцентрированы необходимые кадровые, информационно-методические, материально-технические ресурсы, позволяющие качественно осуществлять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в детском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медиатворчестве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>, востребованном социумом направлении.</w:t>
            </w:r>
          </w:p>
          <w:p w:rsidR="0035622A" w:rsidRPr="00512D57" w:rsidRDefault="0035622A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Создана команда педагогов-профессионалов и детский творческий коллектив, которые стали соучастниками творческого процесса.</w:t>
            </w:r>
          </w:p>
        </w:tc>
      </w:tr>
      <w:tr w:rsidR="00ED3AF5" w:rsidRPr="001A75B6" w:rsidTr="002915DC">
        <w:trPr>
          <w:trHeight w:val="2771"/>
        </w:trPr>
        <w:tc>
          <w:tcPr>
            <w:tcW w:w="3081" w:type="dxa"/>
            <w:vMerge/>
          </w:tcPr>
          <w:p w:rsidR="0035622A" w:rsidRPr="00512D57" w:rsidRDefault="0035622A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vMerge/>
          </w:tcPr>
          <w:p w:rsidR="0035622A" w:rsidRPr="00512D57" w:rsidRDefault="0035622A" w:rsidP="00731DB7">
            <w:pPr>
              <w:spacing w:after="0" w:line="240" w:lineRule="auto"/>
              <w:ind w:left="17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35622A" w:rsidRPr="00590137" w:rsidRDefault="0035622A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Открытие новых детских творческих объединений:</w:t>
            </w:r>
          </w:p>
          <w:p w:rsidR="0099431C" w:rsidRPr="00512D57" w:rsidRDefault="0099431C" w:rsidP="003E7D89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0" w:line="240" w:lineRule="auto"/>
              <w:ind w:left="0" w:firstLine="21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«Своё кино» в социальном партнёрстве с </w:t>
            </w:r>
            <w:r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Киновидеодосуговым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центром «Красногвардеец»</w:t>
            </w:r>
            <w:r w:rsidR="003E7D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9431C" w:rsidRPr="00512D57" w:rsidRDefault="003E7D89" w:rsidP="003E7D89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0" w:line="240" w:lineRule="auto"/>
              <w:ind w:left="0" w:firstLine="2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431C" w:rsidRPr="00512D57">
              <w:rPr>
                <w:rFonts w:ascii="Times New Roman" w:hAnsi="Times New Roman"/>
                <w:sz w:val="24"/>
                <w:szCs w:val="24"/>
              </w:rPr>
              <w:t xml:space="preserve">тудия детского игрового кино </w:t>
            </w:r>
            <w:proofErr w:type="spellStart"/>
            <w:r w:rsidR="0099431C" w:rsidRPr="00512D57">
              <w:rPr>
                <w:rFonts w:ascii="Times New Roman" w:hAnsi="Times New Roman"/>
                <w:bCs/>
                <w:sz w:val="24"/>
                <w:szCs w:val="24"/>
              </w:rPr>
              <w:t>Fox</w:t>
            </w:r>
            <w:proofErr w:type="spellEnd"/>
            <w:r w:rsidR="0099431C" w:rsidRPr="00512D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9431C" w:rsidRPr="00512D57">
              <w:rPr>
                <w:rFonts w:ascii="Times New Roman" w:hAnsi="Times New Roman"/>
                <w:bCs/>
                <w:sz w:val="24"/>
                <w:szCs w:val="24"/>
              </w:rPr>
              <w:t>Mountain</w:t>
            </w:r>
            <w:proofErr w:type="spellEnd"/>
            <w:r w:rsidR="0099431C" w:rsidRPr="00512D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9431C" w:rsidRPr="00512D57">
              <w:rPr>
                <w:rFonts w:ascii="Times New Roman" w:hAnsi="Times New Roman"/>
                <w:bCs/>
                <w:sz w:val="24"/>
                <w:szCs w:val="24"/>
              </w:rPr>
              <w:t>Pictures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9431C" w:rsidRPr="00512D57" w:rsidRDefault="00EB3F2F" w:rsidP="003E7D89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0" w:line="240" w:lineRule="auto"/>
              <w:ind w:left="0" w:firstLine="215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12D57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="0099431C" w:rsidRPr="00512D57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тудия художественного фильма «</w:t>
            </w:r>
            <w:proofErr w:type="spellStart"/>
            <w:r w:rsidR="0099431C" w:rsidRPr="00512D57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GB"/>
              </w:rPr>
              <w:t>Sinevafilm</w:t>
            </w:r>
            <w:proofErr w:type="spellEnd"/>
            <w:r w:rsidR="0099431C" w:rsidRPr="00512D57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="003E7D89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99431C" w:rsidRPr="00512D57" w:rsidRDefault="00EB3F2F" w:rsidP="003E7D89">
            <w:pPr>
              <w:pStyle w:val="a4"/>
              <w:numPr>
                <w:ilvl w:val="0"/>
                <w:numId w:val="46"/>
              </w:numPr>
              <w:tabs>
                <w:tab w:val="left" w:pos="357"/>
              </w:tabs>
              <w:spacing w:after="0" w:line="240" w:lineRule="auto"/>
              <w:ind w:left="0" w:firstLine="215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Творческое объединение «Фокус»</w:t>
            </w:r>
            <w:r w:rsidR="003E7D89">
              <w:rPr>
                <w:rFonts w:ascii="Times New Roman" w:hAnsi="Times New Roman"/>
                <w:sz w:val="24"/>
                <w:szCs w:val="24"/>
              </w:rPr>
              <w:t>,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осваивающих операторское мастерство.</w:t>
            </w:r>
          </w:p>
        </w:tc>
        <w:tc>
          <w:tcPr>
            <w:tcW w:w="3082" w:type="dxa"/>
          </w:tcPr>
          <w:p w:rsidR="0035622A" w:rsidRPr="00512D57" w:rsidRDefault="003E7D89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622A" w:rsidRPr="00512D57">
              <w:rPr>
                <w:rFonts w:ascii="Times New Roman" w:hAnsi="Times New Roman"/>
                <w:sz w:val="24"/>
                <w:szCs w:val="24"/>
              </w:rPr>
              <w:t>адровое и техническое обеспечение проектов;</w:t>
            </w:r>
          </w:p>
          <w:p w:rsidR="0035622A" w:rsidRPr="00512D57" w:rsidRDefault="0035622A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базовой площадки;</w:t>
            </w:r>
          </w:p>
          <w:p w:rsidR="0035622A" w:rsidRPr="00512D57" w:rsidRDefault="0035622A" w:rsidP="00731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слаженная работа педагогического состава и обучающихся.</w:t>
            </w:r>
          </w:p>
        </w:tc>
        <w:tc>
          <w:tcPr>
            <w:tcW w:w="3082" w:type="dxa"/>
          </w:tcPr>
          <w:p w:rsidR="0035622A" w:rsidRPr="00512D57" w:rsidRDefault="0035622A" w:rsidP="00D0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Сняты сцены для монтажа и озвучивания фильмов:</w:t>
            </w:r>
          </w:p>
          <w:p w:rsidR="0035622A" w:rsidRPr="00512D57" w:rsidRDefault="003E7D89" w:rsidP="00D06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«Вот как получилось!»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«Соломоново решение»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Кинопроекты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и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ОУ СОШ №6. </w:t>
            </w:r>
          </w:p>
          <w:p w:rsidR="0035622A" w:rsidRPr="00512D57" w:rsidRDefault="003E7D89" w:rsidP="00D0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D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это видано-то?»</w:t>
            </w:r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аудиопроект</w:t>
            </w:r>
            <w:proofErr w:type="spellEnd"/>
            <w:r w:rsidR="0035622A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622A" w:rsidRPr="00512D57">
              <w:rPr>
                <w:rFonts w:ascii="Times New Roman" w:hAnsi="Times New Roman"/>
                <w:sz w:val="24"/>
                <w:szCs w:val="24"/>
              </w:rPr>
              <w:t xml:space="preserve">студии детского игрового кино </w:t>
            </w:r>
            <w:proofErr w:type="spellStart"/>
            <w:r w:rsidR="0035622A" w:rsidRPr="00512D57">
              <w:rPr>
                <w:rFonts w:ascii="Times New Roman" w:hAnsi="Times New Roman"/>
                <w:bCs/>
                <w:sz w:val="24"/>
                <w:szCs w:val="24"/>
              </w:rPr>
              <w:t>Fox</w:t>
            </w:r>
            <w:proofErr w:type="spellEnd"/>
            <w:r w:rsidR="0035622A" w:rsidRPr="00512D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622A" w:rsidRPr="00512D57">
              <w:rPr>
                <w:rFonts w:ascii="Times New Roman" w:hAnsi="Times New Roman"/>
                <w:bCs/>
                <w:sz w:val="24"/>
                <w:szCs w:val="24"/>
              </w:rPr>
              <w:t>Mountain</w:t>
            </w:r>
            <w:proofErr w:type="spellEnd"/>
            <w:r w:rsidR="0035622A" w:rsidRPr="00512D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622A" w:rsidRPr="00512D57">
              <w:rPr>
                <w:rFonts w:ascii="Times New Roman" w:hAnsi="Times New Roman"/>
                <w:bCs/>
                <w:sz w:val="24"/>
                <w:szCs w:val="24"/>
              </w:rPr>
              <w:t>Pictures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F2F" w:rsidRPr="00512D57" w:rsidRDefault="00EB3F2F" w:rsidP="00D068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3AF5" w:rsidRPr="001A75B6" w:rsidTr="002915DC">
        <w:trPr>
          <w:trHeight w:val="1560"/>
        </w:trPr>
        <w:tc>
          <w:tcPr>
            <w:tcW w:w="3081" w:type="dxa"/>
          </w:tcPr>
          <w:p w:rsidR="00E40474" w:rsidRPr="00590137" w:rsidRDefault="00E40474" w:rsidP="00731DB7">
            <w:pPr>
              <w:pStyle w:val="a7"/>
              <w:tabs>
                <w:tab w:val="left" w:pos="180"/>
                <w:tab w:val="left" w:pos="252"/>
              </w:tabs>
              <w:spacing w:after="0"/>
              <w:ind w:left="0"/>
              <w:rPr>
                <w:rFonts w:cs="Times New Roman"/>
                <w:b/>
              </w:rPr>
            </w:pPr>
            <w:r w:rsidRPr="00590137">
              <w:rPr>
                <w:rFonts w:cs="Times New Roman"/>
                <w:b/>
              </w:rPr>
              <w:t>Осуществление методической и консультационной поддержки педагогов, занимающихся развитием детского видеотворчества</w:t>
            </w:r>
          </w:p>
          <w:p w:rsidR="00E40474" w:rsidRPr="00512D57" w:rsidRDefault="00E40474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2" w:type="dxa"/>
          </w:tcPr>
          <w:p w:rsidR="00E40474" w:rsidRPr="00590137" w:rsidRDefault="00590137" w:rsidP="00590137">
            <w:pPr>
              <w:pStyle w:val="a4"/>
              <w:numPr>
                <w:ilvl w:val="0"/>
                <w:numId w:val="47"/>
              </w:numPr>
              <w:tabs>
                <w:tab w:val="left" w:pos="470"/>
              </w:tabs>
              <w:spacing w:after="0" w:line="240" w:lineRule="auto"/>
              <w:ind w:left="0" w:firstLine="187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sz w:val="24"/>
                <w:szCs w:val="24"/>
              </w:rPr>
              <w:t>создать методическую и информационную базу для развития детских талантов и одаренности;</w:t>
            </w:r>
          </w:p>
          <w:p w:rsidR="00E40474" w:rsidRPr="00590137" w:rsidRDefault="00590137" w:rsidP="00590137">
            <w:pPr>
              <w:pStyle w:val="a4"/>
              <w:numPr>
                <w:ilvl w:val="0"/>
                <w:numId w:val="47"/>
              </w:numPr>
              <w:tabs>
                <w:tab w:val="left" w:pos="470"/>
              </w:tabs>
              <w:spacing w:after="0" w:line="240" w:lineRule="auto"/>
              <w:ind w:left="0" w:firstLine="187"/>
              <w:rPr>
                <w:rFonts w:ascii="Times New Roman" w:hAnsi="Times New Roman"/>
                <w:sz w:val="24"/>
                <w:szCs w:val="24"/>
              </w:rPr>
            </w:pPr>
            <w:r w:rsidRPr="00590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объединить педагогов города, работающих в области </w:t>
            </w:r>
            <w:proofErr w:type="spellStart"/>
            <w:r w:rsidRPr="00590137">
              <w:rPr>
                <w:rFonts w:ascii="Times New Roman" w:hAnsi="Times New Roman"/>
                <w:color w:val="000000"/>
                <w:sz w:val="24"/>
                <w:szCs w:val="24"/>
              </w:rPr>
              <w:t>видеотворчества</w:t>
            </w:r>
            <w:proofErr w:type="spellEnd"/>
            <w:r w:rsidRPr="0059013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0474" w:rsidRPr="00590137" w:rsidRDefault="00590137" w:rsidP="00590137">
            <w:pPr>
              <w:pStyle w:val="a9"/>
              <w:numPr>
                <w:ilvl w:val="0"/>
                <w:numId w:val="47"/>
              </w:numPr>
              <w:tabs>
                <w:tab w:val="left" w:pos="470"/>
              </w:tabs>
              <w:ind w:left="0" w:firstLine="187"/>
            </w:pPr>
            <w:r w:rsidRPr="00512D57">
              <w:lastRenderedPageBreak/>
              <w:t>оказание профессиональной методической и практической помощи руководителям студий, работающим в области</w:t>
            </w:r>
            <w:r>
              <w:t xml:space="preserve"> детского экранного творчества.</w:t>
            </w:r>
          </w:p>
        </w:tc>
        <w:tc>
          <w:tcPr>
            <w:tcW w:w="3081" w:type="dxa"/>
          </w:tcPr>
          <w:p w:rsidR="00E40474" w:rsidRPr="00512D57" w:rsidRDefault="00E40474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образовательных программ для педагогов города и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Горноуральск</w:t>
            </w:r>
            <w:r w:rsidR="0059013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590137">
              <w:rPr>
                <w:rFonts w:ascii="Times New Roman" w:hAnsi="Times New Roman"/>
                <w:sz w:val="24"/>
                <w:szCs w:val="24"/>
              </w:rPr>
              <w:t xml:space="preserve"> городского округа по курсу «Видеостудия»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и «Информационная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>культура педагога».</w:t>
            </w:r>
          </w:p>
          <w:p w:rsidR="00E40474" w:rsidRPr="00512D57" w:rsidRDefault="00E40474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BF1464" w:rsidRPr="00512D57" w:rsidRDefault="00EB3F2F" w:rsidP="00E4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Взаимодействие с педагогами осуществлялось успешно, особенно в рамках проведения </w:t>
            </w:r>
            <w:r w:rsidR="00BF1464" w:rsidRPr="00512D57">
              <w:rPr>
                <w:rFonts w:ascii="Times New Roman" w:hAnsi="Times New Roman"/>
                <w:sz w:val="24"/>
                <w:szCs w:val="24"/>
              </w:rPr>
              <w:t xml:space="preserve">фестиваля художественного творчества «Адрес детства </w:t>
            </w:r>
            <w:r w:rsidR="00BF1464" w:rsidRPr="00512D57">
              <w:rPr>
                <w:rFonts w:ascii="Times New Roman" w:hAnsi="Times New Roman"/>
                <w:sz w:val="24"/>
                <w:szCs w:val="24"/>
              </w:rPr>
              <w:lastRenderedPageBreak/>
              <w:t>– мой Нижний Тагил»</w:t>
            </w:r>
            <w:r w:rsidR="005901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474" w:rsidRPr="00512D57" w:rsidRDefault="00E40474" w:rsidP="00E40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Педагоги, курирующие </w:t>
            </w:r>
            <w:r w:rsidR="00590137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имеют возможность посетить мастер-классы, получить профессиональные консультации специалистов видеостудии ГДДЮТ (12</w:t>
            </w:r>
            <w:r w:rsidR="0059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мастер-классов и 3 семинара).</w:t>
            </w:r>
          </w:p>
          <w:p w:rsidR="00E40474" w:rsidRPr="00512D57" w:rsidRDefault="00E40474" w:rsidP="00E40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введением </w:t>
            </w:r>
            <w:r w:rsidRPr="00512D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t>-формы проведения семинаров и мастер-классов, педагогам стало доступнее участие в них.</w:t>
            </w:r>
          </w:p>
        </w:tc>
        <w:tc>
          <w:tcPr>
            <w:tcW w:w="3082" w:type="dxa"/>
            <w:vMerge w:val="restart"/>
          </w:tcPr>
          <w:p w:rsidR="00E40474" w:rsidRPr="00512D57" w:rsidRDefault="00E40474" w:rsidP="00D0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городского фестиваля </w:t>
            </w:r>
            <w:r w:rsidRPr="00512D57">
              <w:rPr>
                <w:rFonts w:ascii="Times New Roman" w:hAnsi="Times New Roman"/>
                <w:iCs/>
                <w:sz w:val="24"/>
                <w:szCs w:val="24"/>
              </w:rPr>
              <w:t xml:space="preserve">«Адрес детства – мой Нижний Тагил» ежегодный конкурс детского видеотворчества «Мир моими глазами». Статистический анализ </w:t>
            </w:r>
            <w:r w:rsidRPr="00512D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показывает, что с начала пилотного этапа проекта охват составлял около 100 участников – на сегодняшний день имеем более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300 учащихся из ОУ, гимназий, политехнических гимназий, МБУ ДО, МАДОУ «Радость».</w:t>
            </w:r>
          </w:p>
        </w:tc>
      </w:tr>
      <w:tr w:rsidR="00ED3AF5" w:rsidRPr="001A75B6" w:rsidTr="002915DC">
        <w:trPr>
          <w:trHeight w:val="3247"/>
        </w:trPr>
        <w:tc>
          <w:tcPr>
            <w:tcW w:w="3081" w:type="dxa"/>
          </w:tcPr>
          <w:p w:rsidR="00E40474" w:rsidRPr="00877BB5" w:rsidRDefault="00E40474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профессионального сообщества</w:t>
            </w:r>
          </w:p>
        </w:tc>
        <w:tc>
          <w:tcPr>
            <w:tcW w:w="3082" w:type="dxa"/>
          </w:tcPr>
          <w:p w:rsidR="00E40474" w:rsidRPr="00512D57" w:rsidRDefault="00E40474" w:rsidP="00D0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Создание координационно-методического центра и городского методического объединения педагогов </w:t>
            </w:r>
          </w:p>
        </w:tc>
        <w:tc>
          <w:tcPr>
            <w:tcW w:w="3081" w:type="dxa"/>
          </w:tcPr>
          <w:p w:rsidR="00E40474" w:rsidRPr="00512D57" w:rsidRDefault="00E40474" w:rsidP="00D068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Координационно-методический  центр и городское методическое объединение педагогов в рамках фестиваля «Адрес детства – мой Нижний Тагил» (номинация «Мир моими глазами»)</w:t>
            </w:r>
          </w:p>
        </w:tc>
        <w:tc>
          <w:tcPr>
            <w:tcW w:w="3082" w:type="dxa"/>
            <w:vMerge/>
          </w:tcPr>
          <w:p w:rsidR="00E40474" w:rsidRPr="00512D57" w:rsidRDefault="00E40474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40474" w:rsidRPr="00512D57" w:rsidRDefault="00E40474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F5" w:rsidRPr="001A75B6" w:rsidTr="002915DC">
        <w:tc>
          <w:tcPr>
            <w:tcW w:w="3081" w:type="dxa"/>
          </w:tcPr>
          <w:p w:rsidR="00695BCF" w:rsidRPr="00877BB5" w:rsidRDefault="00695BCF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877BB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качественно нового уровня культурно-досуговой деятельности</w:t>
            </w:r>
          </w:p>
        </w:tc>
        <w:tc>
          <w:tcPr>
            <w:tcW w:w="3082" w:type="dxa"/>
          </w:tcPr>
          <w:p w:rsidR="008940DB" w:rsidRPr="00512D57" w:rsidRDefault="00695BCF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Организация работы городской киношколы «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>» (Люди и Культура), в социальном партнёрстве с Нижнетагильской епархией</w:t>
            </w:r>
            <w:r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«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Киновидеодосуговым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центром «Красногвардеец»</w:t>
            </w:r>
            <w:r w:rsidR="008940DB" w:rsidRPr="00512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95BCF" w:rsidRPr="00512D57" w:rsidRDefault="00877BB5" w:rsidP="0087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ДОП </w:t>
            </w:r>
            <w:r w:rsidR="008940DB" w:rsidRPr="00512D57">
              <w:rPr>
                <w:rFonts w:ascii="Times New Roman" w:hAnsi="Times New Roman"/>
                <w:sz w:val="24"/>
                <w:szCs w:val="24"/>
              </w:rPr>
              <w:t>«Кино-КЛАСС» темы «Просмотр фильма и анализ увиденного»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95BCF" w:rsidRPr="00512D57" w:rsidRDefault="00695BCF" w:rsidP="00341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Еженедельный просмотр художественных фильмов киноклассики и современности.</w:t>
            </w:r>
          </w:p>
          <w:p w:rsidR="008940DB" w:rsidRPr="00512D57" w:rsidRDefault="00877BB5" w:rsidP="00877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ДОП</w:t>
            </w:r>
            <w:r w:rsidR="008940DB" w:rsidRPr="00512D57">
              <w:rPr>
                <w:rFonts w:ascii="Times New Roman" w:hAnsi="Times New Roman"/>
                <w:sz w:val="24"/>
                <w:szCs w:val="24"/>
              </w:rPr>
              <w:t xml:space="preserve"> «Кино-КЛАСС» ежемесячный просмотр и обсуждение фильмов на детскую тематику.</w:t>
            </w:r>
          </w:p>
        </w:tc>
        <w:tc>
          <w:tcPr>
            <w:tcW w:w="3082" w:type="dxa"/>
          </w:tcPr>
          <w:p w:rsidR="00695BCF" w:rsidRPr="00512D57" w:rsidRDefault="00695BCF" w:rsidP="003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М</w:t>
            </w:r>
            <w:r w:rsidR="00877BB5">
              <w:rPr>
                <w:rFonts w:ascii="Times New Roman" w:hAnsi="Times New Roman"/>
                <w:sz w:val="24"/>
                <w:szCs w:val="24"/>
              </w:rPr>
              <w:t xml:space="preserve">атериально-техническое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обеспечение базовой площадки.</w:t>
            </w:r>
          </w:p>
          <w:p w:rsidR="00695BCF" w:rsidRPr="00512D57" w:rsidRDefault="00695BCF" w:rsidP="003A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Высокий организационный уровень сотрудничества и взаимодействия с ОО и социальными партнерами</w:t>
            </w:r>
            <w:r w:rsidR="003A57B3" w:rsidRPr="00512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7B3" w:rsidRPr="00877BB5" w:rsidRDefault="003A57B3" w:rsidP="003A57B3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Прохождение обучения на заочном отделении </w:t>
            </w:r>
            <w:r w:rsidRPr="00877BB5">
              <w:rPr>
                <w:rFonts w:ascii="Times New Roman" w:hAnsi="Times New Roman"/>
                <w:sz w:val="24"/>
                <w:szCs w:val="24"/>
              </w:rPr>
              <w:t>ГАПОУ</w:t>
            </w:r>
          </w:p>
          <w:p w:rsidR="003A57B3" w:rsidRPr="00512D57" w:rsidRDefault="00877BB5" w:rsidP="003A5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«</w:t>
            </w:r>
            <w:r w:rsidR="003A57B3" w:rsidRPr="00877BB5">
              <w:rPr>
                <w:rFonts w:ascii="Times New Roman" w:hAnsi="Times New Roman"/>
                <w:sz w:val="24"/>
                <w:szCs w:val="24"/>
              </w:rPr>
              <w:t>Нижнетагиль</w:t>
            </w:r>
            <w:r>
              <w:rPr>
                <w:rFonts w:ascii="Times New Roman" w:hAnsi="Times New Roman"/>
                <w:sz w:val="24"/>
                <w:szCs w:val="24"/>
              </w:rPr>
              <w:t>ский педагогический колледж №2».</w:t>
            </w:r>
          </w:p>
        </w:tc>
        <w:tc>
          <w:tcPr>
            <w:tcW w:w="3082" w:type="dxa"/>
          </w:tcPr>
          <w:p w:rsidR="00695BCF" w:rsidRPr="00512D57" w:rsidRDefault="00695BCF" w:rsidP="00341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с участием других видеостудий и творческих объединений города в </w:t>
            </w:r>
            <w:r w:rsidRPr="00512D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online</w:t>
            </w: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форме.</w:t>
            </w:r>
          </w:p>
        </w:tc>
      </w:tr>
      <w:tr w:rsidR="00ED3AF5" w:rsidRPr="001A75B6" w:rsidTr="002915DC">
        <w:tc>
          <w:tcPr>
            <w:tcW w:w="3081" w:type="dxa"/>
          </w:tcPr>
          <w:p w:rsidR="00695BCF" w:rsidRPr="00877BB5" w:rsidRDefault="00695BCF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7BB5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внимания широкой общественности к творческим достижениям </w:t>
            </w:r>
            <w:r w:rsidRPr="00877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талантливых и одаренных детей</w:t>
            </w:r>
          </w:p>
        </w:tc>
        <w:tc>
          <w:tcPr>
            <w:tcW w:w="3082" w:type="dxa"/>
          </w:tcPr>
          <w:p w:rsidR="00695BCF" w:rsidRPr="00512D57" w:rsidRDefault="00695BCF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видеосюжетов об одаренных детях Нижнего Тагила, о социально значимых событиях в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юных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тагильчан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и размещение их в СМИ, в том числе на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95BCF" w:rsidRPr="00512D57" w:rsidRDefault="00695BCF" w:rsidP="00C06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Ежегодный обзор городских выставок технического и художественного </w:t>
            </w: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творчества; конкурсов детского художественного творчества; творческих проектов театральной и эстрадной направленности. </w:t>
            </w:r>
          </w:p>
        </w:tc>
        <w:tc>
          <w:tcPr>
            <w:tcW w:w="3082" w:type="dxa"/>
          </w:tcPr>
          <w:p w:rsidR="00695BCF" w:rsidRPr="00512D57" w:rsidRDefault="00877BB5" w:rsidP="00731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Материально-техническое </w:t>
            </w:r>
            <w:r w:rsidR="00695BCF" w:rsidRPr="00512D57">
              <w:rPr>
                <w:rFonts w:ascii="Times New Roman" w:hAnsi="Times New Roman"/>
                <w:sz w:val="24"/>
                <w:szCs w:val="24"/>
              </w:rPr>
              <w:t>обеспечение базовой площадки.</w:t>
            </w:r>
          </w:p>
        </w:tc>
        <w:tc>
          <w:tcPr>
            <w:tcW w:w="3082" w:type="dxa"/>
          </w:tcPr>
          <w:p w:rsidR="00695BCF" w:rsidRPr="00512D57" w:rsidRDefault="00695BCF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Успешно реализуется городской проект «</w:t>
            </w:r>
            <w:r w:rsidR="00062E61" w:rsidRPr="00512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 и видео архив ГДДЮТ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», цель которого создание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видеофильмов об истории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тагильского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образования, о развитии системы дополнительного образования, о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тагильских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педагогах и талантливых детях, об основных социально-значимых событиях в жизни юных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тагильчан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AF5" w:rsidRPr="001A75B6" w:rsidTr="002915DC">
        <w:trPr>
          <w:trHeight w:val="1985"/>
        </w:trPr>
        <w:tc>
          <w:tcPr>
            <w:tcW w:w="3081" w:type="dxa"/>
          </w:tcPr>
          <w:p w:rsidR="00695BCF" w:rsidRPr="00877BB5" w:rsidRDefault="00695BCF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7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Популяризация детского творчества</w:t>
            </w:r>
          </w:p>
        </w:tc>
        <w:tc>
          <w:tcPr>
            <w:tcW w:w="3082" w:type="dxa"/>
          </w:tcPr>
          <w:p w:rsidR="00695BCF" w:rsidRPr="00512D57" w:rsidRDefault="00695BCF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ВидеоДворец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>» (видеопрограммы о жизни ГДДЮТ)</w:t>
            </w:r>
            <w:r w:rsidR="00877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95BCF" w:rsidRPr="00512D57" w:rsidRDefault="00695BCF" w:rsidP="00731DB7">
            <w:pPr>
              <w:pStyle w:val="1"/>
              <w:shd w:val="clear" w:color="auto" w:fill="FFFFFF"/>
              <w:spacing w:before="0" w:line="240" w:lineRule="auto"/>
              <w:ind w:left="-17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12D5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Видео и фотоархив МАУ ДО ГДДЮТ (Нижний Тагил)</w:t>
            </w:r>
          </w:p>
          <w:p w:rsidR="00695BCF" w:rsidRPr="00512D57" w:rsidRDefault="00DF3073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695BCF" w:rsidRPr="00512D57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https://vk.com/gddut_photo</w:t>
              </w:r>
            </w:hyperlink>
            <w:r w:rsidR="00695BCF" w:rsidRPr="00512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5BCF" w:rsidRPr="00512D57" w:rsidRDefault="00695BCF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Репортажи о детских объединениях технического и художественного творчества,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детских общественных организаций</w:t>
            </w: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ДО ГДДЮТ.</w:t>
            </w:r>
          </w:p>
        </w:tc>
        <w:tc>
          <w:tcPr>
            <w:tcW w:w="3082" w:type="dxa"/>
          </w:tcPr>
          <w:p w:rsidR="00695BCF" w:rsidRPr="00512D57" w:rsidRDefault="00695BCF" w:rsidP="00731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512D57">
              <w:rPr>
                <w:rFonts w:ascii="Times New Roman" w:hAnsi="Times New Roman"/>
                <w:sz w:val="24"/>
                <w:szCs w:val="24"/>
              </w:rPr>
              <w:t>видеопедагогики</w:t>
            </w:r>
            <w:proofErr w:type="spellEnd"/>
            <w:r w:rsidRPr="00512D57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 отдела политехнического образования, в деятельности детских общественных организаций, в досугово-развивающей деятельности.</w:t>
            </w:r>
          </w:p>
        </w:tc>
        <w:tc>
          <w:tcPr>
            <w:tcW w:w="3082" w:type="dxa"/>
          </w:tcPr>
          <w:p w:rsidR="00695BCF" w:rsidRPr="00512D57" w:rsidRDefault="00877BB5" w:rsidP="00731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695BCF" w:rsidRPr="00512D57">
              <w:rPr>
                <w:rFonts w:ascii="Times New Roman" w:hAnsi="Times New Roman"/>
                <w:sz w:val="24"/>
                <w:szCs w:val="24"/>
              </w:rPr>
              <w:t xml:space="preserve"> детских творческих объединений ГДДЮТ под руководством педагогов видеостудии приобретают опыт создания видеоклипов (</w:t>
            </w:r>
            <w:proofErr w:type="spellStart"/>
            <w:r w:rsidR="00695BCF" w:rsidRPr="00512D57">
              <w:rPr>
                <w:rFonts w:ascii="Times New Roman" w:hAnsi="Times New Roman"/>
                <w:sz w:val="24"/>
                <w:szCs w:val="24"/>
              </w:rPr>
              <w:t>анамационно</w:t>
            </w:r>
            <w:proofErr w:type="spellEnd"/>
            <w:r w:rsidR="00695BCF" w:rsidRPr="00512D57">
              <w:rPr>
                <w:rFonts w:ascii="Times New Roman" w:hAnsi="Times New Roman"/>
                <w:sz w:val="24"/>
                <w:szCs w:val="24"/>
              </w:rPr>
              <w:t>-игровых форм) и игровых фильмов.</w:t>
            </w:r>
          </w:p>
        </w:tc>
      </w:tr>
      <w:tr w:rsidR="00ED3AF5" w:rsidRPr="001A75B6" w:rsidTr="002915DC">
        <w:trPr>
          <w:trHeight w:val="1970"/>
        </w:trPr>
        <w:tc>
          <w:tcPr>
            <w:tcW w:w="3081" w:type="dxa"/>
          </w:tcPr>
          <w:p w:rsidR="00695BCF" w:rsidRPr="00877BB5" w:rsidRDefault="00695BCF" w:rsidP="00731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7BB5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реализации проекта</w:t>
            </w:r>
          </w:p>
        </w:tc>
        <w:tc>
          <w:tcPr>
            <w:tcW w:w="3082" w:type="dxa"/>
          </w:tcPr>
          <w:p w:rsidR="00695BCF" w:rsidRPr="00512D57" w:rsidRDefault="00695BCF" w:rsidP="00731DB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Создание рекламных рол</w:t>
            </w:r>
            <w:r w:rsidR="00877BB5">
              <w:rPr>
                <w:rFonts w:ascii="Times New Roman" w:hAnsi="Times New Roman"/>
                <w:sz w:val="24"/>
                <w:szCs w:val="24"/>
              </w:rPr>
              <w:t>иков об основных направлениях системы дополнительного образования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95BCF" w:rsidRPr="00512D57" w:rsidRDefault="00062E61" w:rsidP="00731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Анонсирование творческих мероприятий и демонстрация результатов творческой деятельности воспитанников детских объединений.</w:t>
            </w:r>
          </w:p>
        </w:tc>
        <w:tc>
          <w:tcPr>
            <w:tcW w:w="3082" w:type="dxa"/>
          </w:tcPr>
          <w:p w:rsidR="00695BCF" w:rsidRPr="00512D57" w:rsidRDefault="00695BCF" w:rsidP="00731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 обеспечение базовой площадки и </w:t>
            </w:r>
            <w:r w:rsidRPr="0051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педагогов базовой площадки.</w:t>
            </w:r>
          </w:p>
        </w:tc>
        <w:tc>
          <w:tcPr>
            <w:tcW w:w="3082" w:type="dxa"/>
          </w:tcPr>
          <w:p w:rsidR="00695BCF" w:rsidRPr="00512D57" w:rsidRDefault="00695BCF" w:rsidP="00994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57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E00657" w:rsidRPr="005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на странице открытой группы </w:t>
            </w:r>
            <w:r w:rsidRPr="00877B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ГДДЮТ (Нижний Тагил)</w:t>
            </w:r>
            <w:r w:rsidRPr="00877BB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социальной сети «В контакте» </w:t>
            </w:r>
            <w:hyperlink r:id="rId6" w:history="1">
              <w:r w:rsidRPr="00512D5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http://vk.com/gddyt</w:t>
              </w:r>
            </w:hyperlink>
            <w:r w:rsidR="0099431C" w:rsidRPr="00512D57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>(которую посещают до 1500 человек в месяц)</w:t>
            </w:r>
            <w:r w:rsidR="0099431C" w:rsidRPr="005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57">
              <w:rPr>
                <w:rFonts w:ascii="Times New Roman" w:hAnsi="Times New Roman"/>
                <w:sz w:val="24"/>
                <w:szCs w:val="24"/>
              </w:rPr>
              <w:t xml:space="preserve">и на сайте дворца </w:t>
            </w:r>
            <w:hyperlink r:id="rId7" w:tgtFrame="_blank" w:history="1">
              <w:r w:rsidRPr="00512D57">
                <w:rPr>
                  <w:rStyle w:val="a6"/>
                  <w:rFonts w:ascii="Times New Roman" w:hAnsi="Times New Roman"/>
                  <w:color w:val="2B587A"/>
                  <w:sz w:val="24"/>
                  <w:szCs w:val="24"/>
                  <w:shd w:val="clear" w:color="auto" w:fill="FFFFFF"/>
                </w:rPr>
                <w:t>http://www.gddut.ru</w:t>
              </w:r>
            </w:hyperlink>
            <w:r w:rsidRPr="00512D57">
              <w:rPr>
                <w:rStyle w:val="a6"/>
                <w:rFonts w:ascii="Times New Roman" w:hAnsi="Times New Roman"/>
                <w:color w:val="2B587A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8818DA" w:rsidRDefault="00070695" w:rsidP="00423B2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06A08">
        <w:rPr>
          <w:rFonts w:ascii="Times New Roman" w:hAnsi="Times New Roman"/>
          <w:b/>
          <w:sz w:val="28"/>
          <w:szCs w:val="28"/>
          <w:lang w:eastAsia="ru-RU"/>
        </w:rPr>
        <w:t>Качественные изменения, произошедшие в образовательной организации при реализации инноваци</w:t>
      </w:r>
      <w:r w:rsidR="008818DA">
        <w:rPr>
          <w:rFonts w:ascii="Times New Roman" w:hAnsi="Times New Roman"/>
          <w:b/>
          <w:sz w:val="28"/>
          <w:szCs w:val="28"/>
          <w:lang w:eastAsia="ru-RU"/>
        </w:rPr>
        <w:t>онного образовательного проекта</w:t>
      </w:r>
    </w:p>
    <w:p w:rsidR="00070695" w:rsidRPr="008818DA" w:rsidRDefault="00070695" w:rsidP="008818DA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818DA">
        <w:rPr>
          <w:rFonts w:ascii="Times New Roman" w:hAnsi="Times New Roman"/>
          <w:sz w:val="20"/>
          <w:szCs w:val="20"/>
          <w:lang w:eastAsia="ru-RU"/>
        </w:rPr>
        <w:t>(Основные результаты, эффекты реализации проекта и их значимость для образовательной практики)</w:t>
      </w:r>
    </w:p>
    <w:tbl>
      <w:tblPr>
        <w:tblW w:w="158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1B6A61" w:rsidRPr="001A75B6" w:rsidTr="005061E2">
        <w:trPr>
          <w:trHeight w:val="819"/>
        </w:trPr>
        <w:tc>
          <w:tcPr>
            <w:tcW w:w="3175" w:type="dxa"/>
            <w:vAlign w:val="center"/>
          </w:tcPr>
          <w:p w:rsidR="001B6A61" w:rsidRPr="008818DA" w:rsidRDefault="001B6A61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2017-18 учебный год</w:t>
            </w:r>
          </w:p>
        </w:tc>
        <w:tc>
          <w:tcPr>
            <w:tcW w:w="3175" w:type="dxa"/>
            <w:vAlign w:val="center"/>
          </w:tcPr>
          <w:p w:rsidR="001B6A61" w:rsidRPr="008818DA" w:rsidRDefault="001B6A61" w:rsidP="001A75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2018-19 учебный год</w:t>
            </w:r>
          </w:p>
        </w:tc>
        <w:tc>
          <w:tcPr>
            <w:tcW w:w="3175" w:type="dxa"/>
            <w:vAlign w:val="center"/>
          </w:tcPr>
          <w:p w:rsidR="001B6A61" w:rsidRPr="008818DA" w:rsidRDefault="001B6A61" w:rsidP="001A75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 учебный год</w:t>
            </w:r>
          </w:p>
        </w:tc>
        <w:tc>
          <w:tcPr>
            <w:tcW w:w="3175" w:type="dxa"/>
            <w:vAlign w:val="center"/>
          </w:tcPr>
          <w:p w:rsidR="001B6A61" w:rsidRPr="008818DA" w:rsidRDefault="001B6A61" w:rsidP="001A75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2020-21 учебный год</w:t>
            </w:r>
          </w:p>
        </w:tc>
        <w:tc>
          <w:tcPr>
            <w:tcW w:w="3175" w:type="dxa"/>
            <w:vAlign w:val="center"/>
          </w:tcPr>
          <w:p w:rsidR="001B6A61" w:rsidRPr="008818DA" w:rsidRDefault="001B6A61" w:rsidP="00274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274F79"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</w:t>
            </w:r>
            <w:r w:rsidR="00274F79"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818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B6A61" w:rsidRPr="001A75B6" w:rsidTr="00B85C8C">
        <w:tc>
          <w:tcPr>
            <w:tcW w:w="15875" w:type="dxa"/>
            <w:gridSpan w:val="5"/>
          </w:tcPr>
          <w:p w:rsidR="001B6A61" w:rsidRDefault="001B6A61" w:rsidP="00B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>охранность и увеличение контингента</w:t>
            </w:r>
          </w:p>
        </w:tc>
      </w:tr>
      <w:tr w:rsidR="00274F79" w:rsidRPr="001A75B6" w:rsidTr="005061E2">
        <w:tc>
          <w:tcPr>
            <w:tcW w:w="3175" w:type="dxa"/>
          </w:tcPr>
          <w:p w:rsidR="00274F79" w:rsidRPr="008818DA" w:rsidRDefault="00274F79" w:rsidP="00274F79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274F79" w:rsidRPr="008818DA" w:rsidRDefault="00274F79" w:rsidP="00274F79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287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175" w:type="dxa"/>
          </w:tcPr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E1EB3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1EB3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175" w:type="dxa"/>
          </w:tcPr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E1EB3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1EB3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175" w:type="dxa"/>
          </w:tcPr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CE77FC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7FC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175" w:type="dxa"/>
          </w:tcPr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00657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274F79" w:rsidRPr="008818DA" w:rsidRDefault="00274F79" w:rsidP="009B593C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конец учебного года </w:t>
            </w:r>
            <w:r w:rsidR="00CC7A68" w:rsidRPr="00CC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0657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1B6A61" w:rsidRPr="001A75B6" w:rsidTr="00B85C8C">
        <w:tc>
          <w:tcPr>
            <w:tcW w:w="15875" w:type="dxa"/>
            <w:gridSpan w:val="5"/>
          </w:tcPr>
          <w:p w:rsidR="001B6A61" w:rsidRPr="008818DA" w:rsidRDefault="001B6A61" w:rsidP="00EA4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учащихся </w:t>
            </w:r>
          </w:p>
        </w:tc>
      </w:tr>
      <w:tr w:rsidR="001B6A61" w:rsidRPr="001A75B6" w:rsidTr="005061E2">
        <w:tc>
          <w:tcPr>
            <w:tcW w:w="3175" w:type="dxa"/>
          </w:tcPr>
          <w:p w:rsidR="001B6A61" w:rsidRPr="008818DA" w:rsidRDefault="00420795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Всеро</w:t>
            </w:r>
            <w:r w:rsidR="008818DA">
              <w:rPr>
                <w:rFonts w:ascii="Times New Roman" w:hAnsi="Times New Roman"/>
                <w:sz w:val="24"/>
                <w:szCs w:val="24"/>
                <w:lang w:eastAsia="ru-RU"/>
              </w:rPr>
              <w:t>ссийский детский кинофестиваль «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Янтарный мураве</w:t>
            </w:r>
            <w:r w:rsidR="008818DA">
              <w:rPr>
                <w:rFonts w:ascii="Times New Roman" w:hAnsi="Times New Roman"/>
                <w:sz w:val="24"/>
                <w:szCs w:val="24"/>
                <w:lang w:eastAsia="ru-RU"/>
              </w:rPr>
              <w:t>й»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Калининграде, фильм «Юра». Уваров Александр </w:t>
            </w:r>
            <w:r w:rsidR="00CC7A68" w:rsidRPr="00CC7A6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 за работу звукооператора; Данил Столбов </w:t>
            </w:r>
            <w:r w:rsidR="00CC7A68" w:rsidRPr="00CC7A6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 за лучшее исполнение мужской роли.</w:t>
            </w:r>
          </w:p>
          <w:p w:rsidR="006976CB" w:rsidRPr="008818DA" w:rsidRDefault="006976CB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актёров проекта </w:t>
            </w:r>
            <w:r w:rsidR="00CC7A68" w:rsidRPr="00CC7A6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 w:rsidR="008818DA">
              <w:rPr>
                <w:rFonts w:ascii="Times New Roman" w:hAnsi="Times New Roman"/>
                <w:sz w:val="24"/>
                <w:szCs w:val="24"/>
                <w:lang w:eastAsia="ru-RU"/>
              </w:rPr>
              <w:t>ский юмористический киножурнал «Переходный возраст»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отмечены дипломами на Международном байкальско</w:t>
            </w:r>
            <w:r w:rsidR="00CC7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фестивале детских фильмов, в 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Иркутске.</w:t>
            </w:r>
          </w:p>
          <w:p w:rsidR="006976CB" w:rsidRPr="008818DA" w:rsidRDefault="00CC7A68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Гран-п</w:t>
            </w:r>
            <w:r w:rsidR="006976CB"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 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конкурса детского кино</w:t>
            </w:r>
            <w:r w:rsidR="00E93333"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ир моими глазами».</w:t>
            </w:r>
          </w:p>
          <w:p w:rsidR="006976CB" w:rsidRPr="008818DA" w:rsidRDefault="006976CB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Таганайские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музы» в Златоусте </w:t>
            </w:r>
            <w:r w:rsidR="00CC7A68" w:rsidRPr="00CC7A6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специальный приз в номинации «За попытку изменить мир».</w:t>
            </w:r>
          </w:p>
          <w:p w:rsidR="00A04D2E" w:rsidRPr="008818DA" w:rsidRDefault="00A04D2E" w:rsidP="00531998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Реализовано две части просветительского проекта «Музыка без границ» в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форме музыкальной гостиной, где воспитанники инсценировали биографические факты из жизни знаменитых композиторов классической музыки: И.С.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Баха, В.А.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Моцарта, Л.В.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Бетховена, И.М.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Гайдна, Г.Ф.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Генделя.</w:t>
            </w:r>
          </w:p>
          <w:p w:rsidR="00E93333" w:rsidRPr="008818DA" w:rsidRDefault="00E93333" w:rsidP="00531998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Участие обучающихся студии «17 минус» во всероссийском фестивале детской и молодежной журналистики «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>» (Екатеринбург).</w:t>
            </w:r>
          </w:p>
          <w:p w:rsidR="00E93333" w:rsidRPr="008818DA" w:rsidRDefault="00E93333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Организован выезд: 35 человек </w:t>
            </w:r>
          </w:p>
          <w:p w:rsidR="00E93333" w:rsidRPr="008818DA" w:rsidRDefault="00E93333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8 человек (подано работ </w:t>
            </w:r>
            <w:r w:rsidR="00CC7A68" w:rsidRPr="00CC7A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8)</w:t>
            </w:r>
          </w:p>
          <w:p w:rsidR="0080721B" w:rsidRPr="008818DA" w:rsidRDefault="00E93333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Мария Лысова – 2 место в номин</w:t>
            </w:r>
            <w:r w:rsidR="00CC7A68">
              <w:rPr>
                <w:rFonts w:ascii="Times New Roman" w:hAnsi="Times New Roman"/>
                <w:sz w:val="24"/>
                <w:szCs w:val="24"/>
              </w:rPr>
              <w:t xml:space="preserve">ации «Телевизионный репортаж» (Лига: школьники) </w:t>
            </w:r>
            <w:r w:rsidR="0080721B" w:rsidRPr="008818DA">
              <w:rPr>
                <w:rFonts w:ascii="Times New Roman" w:hAnsi="Times New Roman"/>
                <w:sz w:val="24"/>
                <w:szCs w:val="24"/>
              </w:rPr>
              <w:t>специальный приз в номинации «</w:t>
            </w:r>
            <w:proofErr w:type="spellStart"/>
            <w:r w:rsidR="0080721B" w:rsidRPr="008818DA">
              <w:rPr>
                <w:rFonts w:ascii="Times New Roman" w:hAnsi="Times New Roman"/>
                <w:sz w:val="24"/>
                <w:szCs w:val="24"/>
              </w:rPr>
              <w:t>Бло</w:t>
            </w:r>
            <w:r w:rsidR="00CC7A68">
              <w:rPr>
                <w:rFonts w:ascii="Times New Roman" w:hAnsi="Times New Roman"/>
                <w:sz w:val="24"/>
                <w:szCs w:val="24"/>
              </w:rPr>
              <w:t>гер</w:t>
            </w:r>
            <w:proofErr w:type="spellEnd"/>
            <w:r w:rsidR="00CC7A68">
              <w:rPr>
                <w:rFonts w:ascii="Times New Roman" w:hAnsi="Times New Roman"/>
                <w:sz w:val="24"/>
                <w:szCs w:val="24"/>
              </w:rPr>
              <w:t>»: Татьяна</w:t>
            </w:r>
            <w:r w:rsidR="0080721B" w:rsidRPr="008818DA">
              <w:rPr>
                <w:rFonts w:ascii="Times New Roman" w:hAnsi="Times New Roman"/>
                <w:sz w:val="24"/>
                <w:szCs w:val="24"/>
              </w:rPr>
              <w:t xml:space="preserve"> Матросова</w:t>
            </w:r>
          </w:p>
          <w:p w:rsidR="0080721B" w:rsidRPr="008818DA" w:rsidRDefault="00CC7A68" w:rsidP="0053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80721B" w:rsidRPr="008818DA">
              <w:rPr>
                <w:rFonts w:ascii="Times New Roman" w:hAnsi="Times New Roman"/>
                <w:sz w:val="24"/>
                <w:szCs w:val="24"/>
              </w:rPr>
              <w:t xml:space="preserve"> студии подготовили: 4 проекта на экологические темы.</w:t>
            </w:r>
          </w:p>
        </w:tc>
        <w:tc>
          <w:tcPr>
            <w:tcW w:w="3175" w:type="dxa"/>
          </w:tcPr>
          <w:p w:rsidR="001B6A61" w:rsidRPr="008818DA" w:rsidRDefault="00521784" w:rsidP="00A04D2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Победители первого регионального фестиваля детски</w:t>
            </w:r>
            <w:r w:rsidR="00CC7A68">
              <w:rPr>
                <w:rFonts w:ascii="Times New Roman" w:hAnsi="Times New Roman"/>
                <w:sz w:val="24"/>
                <w:szCs w:val="24"/>
              </w:rPr>
              <w:t>х, молодежных и школьных медиа «ШКИТ-ФЕСТ 2018»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воспитанники студии детского игрового кино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Fox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Mountain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Pictures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обучающиеся студии «17 минус» в номинациях: </w:t>
            </w:r>
            <w:r w:rsidR="00CC7A68">
              <w:rPr>
                <w:rFonts w:ascii="Times New Roman" w:hAnsi="Times New Roman"/>
                <w:sz w:val="24"/>
                <w:szCs w:val="24"/>
              </w:rPr>
              <w:t>«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Видеоклип /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видеозарисовка</w:t>
            </w:r>
            <w:proofErr w:type="spellEnd"/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Игровое или постановочное видео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Текст в интернете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1EF9" w:rsidRPr="008818DA" w:rsidRDefault="00CC7A68" w:rsidP="00A0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Гран-при на Всероссийском фестивале «Московский кораблик мечты»</w:t>
            </w:r>
            <w:r w:rsidR="00161EF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04D2E" w:rsidRPr="008818DA" w:rsidRDefault="00A04D2E" w:rsidP="00A0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Зимняя смена «Будь собой» в загородном центре</w:t>
            </w:r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Таватуй</w:t>
            </w:r>
            <w:proofErr w:type="spellEnd"/>
            <w:r w:rsidR="00CC7A68">
              <w:rPr>
                <w:rFonts w:ascii="Times New Roman" w:hAnsi="Times New Roman"/>
                <w:color w:val="000000"/>
                <w:sz w:val="24"/>
                <w:szCs w:val="24"/>
              </w:rPr>
              <w:t>» учащиеся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детской студии игрового кино, с успехом, самостоятельно подготовили и представили опыт работы объединения.</w:t>
            </w:r>
          </w:p>
          <w:p w:rsidR="00A04D2E" w:rsidRPr="008818DA" w:rsidRDefault="00CC7A68" w:rsidP="00A04D2E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Отсняты</w:t>
            </w:r>
            <w:r w:rsidR="00A04D2E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26 репортажей на разные социальные темы; </w:t>
            </w:r>
          </w:p>
          <w:p w:rsidR="00161EF9" w:rsidRPr="008818DA" w:rsidRDefault="00CC7A68" w:rsidP="00A04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 мультипликационных фильма; «Классный журнал», в</w:t>
            </w:r>
            <w:r w:rsidR="00A04D2E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ыпуск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4D2E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 «Лучший игровой фильм» Международного Фестиваля туристических и спортивных фильмов.</w:t>
            </w:r>
          </w:p>
          <w:p w:rsidR="001016C9" w:rsidRPr="008818DA" w:rsidRDefault="001016C9" w:rsidP="00A0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«Святая Анна» г. Санкт-Петербург.</w:t>
            </w:r>
          </w:p>
        </w:tc>
        <w:tc>
          <w:tcPr>
            <w:tcW w:w="3175" w:type="dxa"/>
          </w:tcPr>
          <w:p w:rsidR="009040A2" w:rsidRPr="008818DA" w:rsidRDefault="009040A2" w:rsidP="003A0D7D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Килин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r w:rsidR="00CC7A68" w:rsidRPr="00CC7A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 w:rsidRPr="008818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степени на городском конкурсе чтецов.</w:t>
            </w:r>
          </w:p>
          <w:p w:rsidR="009040A2" w:rsidRPr="008818DA" w:rsidRDefault="009040A2" w:rsidP="003A0D7D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Уваров Александр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D88" w:rsidRP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 авторского проекта ВДЦ «Смена» «Зимняя киноакадемия».</w:t>
            </w:r>
          </w:p>
          <w:p w:rsidR="001B6A61" w:rsidRPr="008818DA" w:rsidRDefault="009040A2" w:rsidP="003A0D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Кинопроект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Студии детского игрового кино </w:t>
            </w:r>
            <w:proofErr w:type="spellStart"/>
            <w:r w:rsidRPr="008818DA">
              <w:rPr>
                <w:rFonts w:ascii="Times New Roman" w:hAnsi="Times New Roman"/>
                <w:bCs/>
                <w:sz w:val="24"/>
                <w:szCs w:val="24"/>
              </w:rPr>
              <w:t>Fox</w:t>
            </w:r>
            <w:proofErr w:type="spellEnd"/>
            <w:r w:rsidRPr="00881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bCs/>
                <w:sz w:val="24"/>
                <w:szCs w:val="24"/>
              </w:rPr>
              <w:t>Mountain</w:t>
            </w:r>
            <w:proofErr w:type="spellEnd"/>
            <w:r w:rsidRPr="008818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bCs/>
                <w:sz w:val="24"/>
                <w:szCs w:val="24"/>
              </w:rPr>
              <w:t>Pictures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«Разработчики»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Авторы идеи: Алексей Иванов, Валерий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Абанин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Ирина Алтухова, Александр Уваров.</w:t>
            </w:r>
          </w:p>
          <w:p w:rsidR="009040A2" w:rsidRPr="008818DA" w:rsidRDefault="00FE5D88" w:rsidP="003A0D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фоторабот «Дети войны»: </w:t>
            </w:r>
            <w:r w:rsidR="009040A2" w:rsidRPr="008818DA">
              <w:rPr>
                <w:rFonts w:ascii="Times New Roman" w:hAnsi="Times New Roman"/>
                <w:sz w:val="24"/>
                <w:szCs w:val="24"/>
              </w:rPr>
              <w:t xml:space="preserve">Петров Герман, </w:t>
            </w:r>
            <w:r w:rsidR="009040A2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 Максим </w:t>
            </w:r>
            <w:r w:rsidRP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и 3 место.</w:t>
            </w:r>
            <w:r w:rsidR="009040A2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4D2E" w:rsidRPr="008818DA" w:rsidRDefault="00F57348" w:rsidP="003A0D7D">
            <w:pPr>
              <w:pStyle w:val="a4"/>
              <w:shd w:val="clear" w:color="auto" w:fill="FFFFFF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байкал</w:t>
            </w:r>
            <w:r w:rsidR="00FE5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ьском фестивале детских фильмов в 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Иркутске – 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="00FE5D8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лауреата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 студии </w:t>
            </w:r>
            <w:r w:rsidR="003A0D7D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художественного фильма «</w:t>
            </w:r>
            <w:proofErr w:type="spellStart"/>
            <w:r w:rsidR="003A0D7D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GB"/>
              </w:rPr>
              <w:t>Sinevafilm</w:t>
            </w:r>
            <w:proofErr w:type="spellEnd"/>
            <w:r w:rsidR="003A0D7D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».</w:t>
            </w:r>
          </w:p>
          <w:p w:rsidR="00D1024F" w:rsidRPr="008818DA" w:rsidRDefault="00FE5D88" w:rsidP="003A0D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Фильм «Лети, перышко!»</w:t>
            </w:r>
            <w:r w:rsidR="00D1024F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киностудии ГДДЮТ (рук. Уфимцев В.А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1024F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1024F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Злыгостев</w:t>
            </w:r>
            <w:proofErr w:type="spellEnd"/>
            <w:r w:rsidR="00D1024F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024F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А.П., Ченцова С.В.) стал победителем третьего международного интернет-фестива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 детских и юношеских фильмов «Недетское кино» (г. Москва) в номинации «Возрождаем сказку».</w:t>
            </w:r>
          </w:p>
          <w:p w:rsidR="00527555" w:rsidRPr="008818DA" w:rsidRDefault="00AC7A75" w:rsidP="001016C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</w:t>
            </w:r>
            <w:r w:rsid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ого игрового фильма «КИНОЛАВР» </w:t>
            </w:r>
            <w:r w:rsidR="00FE5D88" w:rsidRP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1024F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тудия игрового фильма «SINEVAFILMS»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фильм «Лети</w:t>
            </w:r>
            <w:r w:rsid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перышко</w:t>
            </w:r>
            <w:r w:rsidR="00FE5D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D1024F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получила диплом лауреата I степени в номинации «Фильм-сказка». </w:t>
            </w:r>
          </w:p>
        </w:tc>
        <w:tc>
          <w:tcPr>
            <w:tcW w:w="3175" w:type="dxa"/>
          </w:tcPr>
          <w:p w:rsidR="001B6A61" w:rsidRPr="008818DA" w:rsidRDefault="00A521EA" w:rsidP="00E831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Областной фестиваль коротком</w:t>
            </w:r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етражного юмористического кино «ЧЁ? КИНО!»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Дылдин</w:t>
            </w:r>
            <w:proofErr w:type="spellEnd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Артём; Васильева Кристина; </w:t>
            </w:r>
            <w:proofErr w:type="spellStart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Кучерова</w:t>
            </w:r>
            <w:proofErr w:type="spellEnd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– участники ОП фестиваля и конкурсной программы</w:t>
            </w:r>
            <w:r w:rsidR="00E831DE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, Свидетельство финалистам </w:t>
            </w:r>
            <w:r w:rsidR="00E831DE" w:rsidRPr="008818DA">
              <w:rPr>
                <w:rFonts w:ascii="Times New Roman" w:hAnsi="Times New Roman"/>
                <w:color w:val="0E0E10"/>
                <w:sz w:val="24"/>
                <w:szCs w:val="24"/>
                <w:shd w:val="clear" w:color="auto" w:fill="FFFFFF"/>
              </w:rPr>
              <w:t>Областного фестиваля коротком</w:t>
            </w:r>
            <w:r w:rsidR="006D5701">
              <w:rPr>
                <w:rFonts w:ascii="Times New Roman" w:hAnsi="Times New Roman"/>
                <w:color w:val="0E0E10"/>
                <w:sz w:val="24"/>
                <w:szCs w:val="24"/>
                <w:shd w:val="clear" w:color="auto" w:fill="FFFFFF"/>
              </w:rPr>
              <w:t>етражного юмористического кино «ЧЁ? КИНО!»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C03CD" w:rsidRPr="008818DA" w:rsidRDefault="00A521EA" w:rsidP="00E8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конкурс чтецов: </w:t>
            </w:r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Килин Арсений</w:t>
            </w:r>
            <w:r w:rsidR="00FC03CD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D5701" w:rsidRPr="006D57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FC03CD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C03CD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Лауреат II степени</w:t>
            </w:r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C03CD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Килин Артём, </w:t>
            </w:r>
            <w:r w:rsidR="00FC03CD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Кротова Софья, </w:t>
            </w:r>
            <w:proofErr w:type="spellStart"/>
            <w:r w:rsidR="00FC03CD" w:rsidRPr="008818DA">
              <w:rPr>
                <w:rFonts w:ascii="Times New Roman" w:eastAsia="Times New Roman" w:hAnsi="Times New Roman"/>
                <w:sz w:val="24"/>
                <w:szCs w:val="24"/>
              </w:rPr>
              <w:t>Ядрышникова</w:t>
            </w:r>
            <w:proofErr w:type="spellEnd"/>
            <w:r w:rsidR="00FC03CD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</w:t>
            </w:r>
            <w:r w:rsidR="006D5701" w:rsidRPr="006D570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C03CD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Дипломанты </w:t>
            </w:r>
            <w:r w:rsidR="00FC03CD" w:rsidRPr="008818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="00FC03CD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степени.</w:t>
            </w:r>
          </w:p>
          <w:p w:rsidR="005061E2" w:rsidRPr="008818DA" w:rsidRDefault="006D5701" w:rsidP="00E831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Кинофестиваль «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First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time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Filmmaker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Sessions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061E2" w:rsidRPr="00881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(Лос-Анджелес):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Васильева Кристина </w:t>
            </w:r>
            <w:r w:rsidRPr="006D570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r w:rsidR="005061E2" w:rsidRPr="008818DA">
              <w:rPr>
                <w:rFonts w:ascii="Times New Roman" w:eastAsia="Times New Roman" w:hAnsi="Times New Roman"/>
                <w:sz w:val="24"/>
                <w:szCs w:val="24"/>
              </w:rPr>
              <w:t>лагодарственное письмо за участие</w:t>
            </w:r>
            <w:r w:rsidR="001016C9" w:rsidRPr="008818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1998" w:rsidRPr="008818DA" w:rsidRDefault="006D5701" w:rsidP="00E83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Фильм «Лети, перышко!»</w:t>
            </w:r>
            <w:r w:rsidR="00531998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киностудии ГДДЮТ (рук. Уфимцев В.А, </w:t>
            </w:r>
            <w:proofErr w:type="spellStart"/>
            <w:r w:rsidR="00531998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Злыгостев</w:t>
            </w:r>
            <w:proofErr w:type="spellEnd"/>
            <w:r w:rsidR="00531998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1998"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А.П., Ченцова С.В.):</w:t>
            </w:r>
          </w:p>
          <w:p w:rsidR="00A521EA" w:rsidRPr="008818DA" w:rsidRDefault="001016C9" w:rsidP="00E83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 «Лучезарный ангел» г. Москва</w:t>
            </w:r>
            <w:r w:rsidR="00531998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31998" w:rsidRPr="008818DA" w:rsidRDefault="00531998" w:rsidP="00E83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Гран-при Открытого конкурса любительских фильмов имени Юрия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Тарича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Белоруссия.</w:t>
            </w:r>
          </w:p>
        </w:tc>
        <w:tc>
          <w:tcPr>
            <w:tcW w:w="3175" w:type="dxa"/>
          </w:tcPr>
          <w:p w:rsidR="00B85C8C" w:rsidRPr="008818DA" w:rsidRDefault="00B85C8C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 Фестиваль-конкурс «Призвание»</w:t>
            </w:r>
            <w:r w:rsidR="00AC4BF4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5701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Концертно-продюсерский центр «</w:t>
            </w:r>
            <w:proofErr w:type="spellStart"/>
            <w:r w:rsidR="006D5701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Мьюзик</w:t>
            </w:r>
            <w:proofErr w:type="spellEnd"/>
            <w:r w:rsidR="006D5701">
              <w:rPr>
                <w:rStyle w:val="ac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Медиа»</w:t>
            </w:r>
            <w:r w:rsidRPr="006D5701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Килин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Арсений,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Килин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Артём, </w:t>
            </w:r>
          </w:p>
          <w:p w:rsidR="00B85C8C" w:rsidRPr="008818DA" w:rsidRDefault="00B85C8C" w:rsidP="003A0D7D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Дылдин</w:t>
            </w:r>
            <w:proofErr w:type="spellEnd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Артём </w:t>
            </w:r>
            <w:r w:rsidR="006D5701" w:rsidRPr="006D57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Лауреаты II степени; </w:t>
            </w:r>
          </w:p>
          <w:p w:rsidR="00B85C8C" w:rsidRPr="008818DA" w:rsidRDefault="00B85C8C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Кротова Софья </w:t>
            </w:r>
            <w:r w:rsidR="006D5701" w:rsidRPr="006D570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Лауреат III степени.</w:t>
            </w:r>
          </w:p>
          <w:p w:rsidR="00B85C8C" w:rsidRPr="008818DA" w:rsidRDefault="00AC4BF4" w:rsidP="003A0D7D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  <w:r w:rsidR="00B85C8C" w:rsidRPr="008818DA">
              <w:rPr>
                <w:rFonts w:ascii="Times New Roman" w:eastAsia="Times New Roman" w:hAnsi="Times New Roman"/>
                <w:sz w:val="24"/>
                <w:szCs w:val="24"/>
              </w:rPr>
              <w:t>Фестиваль-конкурс «Призвание»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объединение «Премьера»</w:t>
            </w:r>
            <w:r w:rsidRPr="006D570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Килин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Арсений </w:t>
            </w:r>
            <w:r w:rsidR="006D5701" w:rsidRPr="006D57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Лауреат II степени.</w:t>
            </w:r>
          </w:p>
          <w:p w:rsidR="00AC4BF4" w:rsidRPr="008818DA" w:rsidRDefault="00AC4BF4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</w:t>
            </w:r>
          </w:p>
          <w:p w:rsidR="00AC4BF4" w:rsidRPr="008818DA" w:rsidRDefault="00AC4BF4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«Серебряное копытце»</w:t>
            </w:r>
          </w:p>
          <w:p w:rsidR="00AC4BF4" w:rsidRPr="008818DA" w:rsidRDefault="00AC4BF4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Ансамбль «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Актёрики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12ECD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студии детского игрового кино </w:t>
            </w:r>
            <w:r w:rsidR="006D5701" w:rsidRP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012ECD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I степени</w:t>
            </w:r>
            <w:r w:rsidR="00012ECD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012ECD" w:rsidRPr="008818DA" w:rsidRDefault="00012ECD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конкурс чтецов: </w:t>
            </w:r>
            <w:r w:rsidRPr="00881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Килин Арсений, 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Брехова Анна </w:t>
            </w:r>
            <w:r w:rsidR="006D5701" w:rsidRPr="006D570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Лауреаты II степени; 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Кротова Софья </w:t>
            </w:r>
            <w:r w:rsidR="006D5701" w:rsidRPr="006D570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II степени.</w:t>
            </w:r>
          </w:p>
          <w:p w:rsidR="00012ECD" w:rsidRPr="008818DA" w:rsidRDefault="007F3E2D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студия игрового фильма «Горница сказок» </w:t>
            </w:r>
            <w:r w:rsidR="006D5701" w:rsidRPr="006D570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36334B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="0036334B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степени международно</w:t>
            </w:r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фестиваля-конкурса искусств «Возрождение»</w:t>
            </w:r>
            <w:r w:rsidR="0036334B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(г. Санкт-Петербург)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85C8C" w:rsidRPr="008818DA" w:rsidRDefault="00B662DB" w:rsidP="003A0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competition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(международном конкурсе) «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rtWorld</w:t>
            </w:r>
            <w:proofErr w:type="spellEnd"/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(Италия) фильм «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 перышко</w:t>
            </w:r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(рук. Уфимцев В.А.,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Злыгостев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А.П., Ченцова С.В.) стал лауреатом I степени. </w:t>
            </w:r>
          </w:p>
          <w:p w:rsidR="001B6A61" w:rsidRPr="008818DA" w:rsidRDefault="00D14EF7" w:rsidP="006D57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международном цифровом (онлайн) к</w:t>
            </w:r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онкурсе искусства и творчества «Талант и призвание» (г. Санкт-Петербург). Фильм «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Лети, перышко</w:t>
            </w:r>
            <w:r w:rsid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5701" w:rsidRPr="006D57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Лауреат I степени.</w:t>
            </w:r>
          </w:p>
          <w:p w:rsidR="00D14EF7" w:rsidRPr="008818DA" w:rsidRDefault="00D14EF7" w:rsidP="00D14E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A61" w:rsidRPr="001A75B6" w:rsidTr="00B85C8C">
        <w:tc>
          <w:tcPr>
            <w:tcW w:w="15875" w:type="dxa"/>
            <w:gridSpan w:val="5"/>
          </w:tcPr>
          <w:p w:rsidR="001B6A61" w:rsidRPr="008818DA" w:rsidRDefault="001B6A61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773D02" w:rsidRPr="001A75B6" w:rsidTr="006D5701">
        <w:trPr>
          <w:trHeight w:val="557"/>
        </w:trPr>
        <w:tc>
          <w:tcPr>
            <w:tcW w:w="3175" w:type="dxa"/>
          </w:tcPr>
          <w:p w:rsidR="00773D02" w:rsidRPr="008818DA" w:rsidRDefault="00CC7A68" w:rsidP="00C06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педагога-</w:t>
            </w:r>
            <w:r w:rsidR="00773D02" w:rsidRPr="008818DA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  <w:r w:rsidR="00773D02"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73D02"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квалификационной категории</w:t>
            </w:r>
            <w:r w:rsidR="00773D02" w:rsidRPr="008818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3D02" w:rsidRPr="008818DA" w:rsidRDefault="00773D02" w:rsidP="00C06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5 педагогов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773D02" w:rsidRPr="008818DA" w:rsidRDefault="00CC7A68" w:rsidP="00A0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педагога-</w:t>
            </w:r>
            <w:r w:rsidR="00773D02" w:rsidRPr="008818DA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  <w:r w:rsidR="00773D02"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="00773D02"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квалификационной категории</w:t>
            </w:r>
            <w:r w:rsidR="00773D02" w:rsidRPr="008818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3D02" w:rsidRPr="008818DA" w:rsidRDefault="00773D02" w:rsidP="00773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3 педагога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="00CC7A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773D02" w:rsidRPr="008818DA" w:rsidRDefault="00773D02" w:rsidP="00A0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2 педагога организатора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="00CC7A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D02" w:rsidRPr="008818DA" w:rsidRDefault="00773D02" w:rsidP="00A0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2 педагога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="00CC7A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D02" w:rsidRPr="008818DA" w:rsidRDefault="00773D02" w:rsidP="00773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1 педагог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высшей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квалификационной категории.</w:t>
            </w:r>
          </w:p>
        </w:tc>
        <w:tc>
          <w:tcPr>
            <w:tcW w:w="3175" w:type="dxa"/>
          </w:tcPr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педагога организатора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2 педагога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-ой 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1 педагог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высшей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квалификационной категории.</w:t>
            </w:r>
          </w:p>
        </w:tc>
        <w:tc>
          <w:tcPr>
            <w:tcW w:w="3175" w:type="dxa"/>
          </w:tcPr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педагог организатор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1 педагог организатор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высшей квалификационной 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2 педагога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квалификационной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категории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D02" w:rsidRPr="008818DA" w:rsidRDefault="00773D02" w:rsidP="0099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1 педагог дополнительного образования </w:t>
            </w:r>
            <w:r w:rsidRPr="008818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высшей квалификационной категории.</w:t>
            </w:r>
          </w:p>
        </w:tc>
      </w:tr>
      <w:tr w:rsidR="0065478B" w:rsidRPr="001A75B6" w:rsidTr="00B85C8C">
        <w:tc>
          <w:tcPr>
            <w:tcW w:w="15875" w:type="dxa"/>
            <w:gridSpan w:val="5"/>
          </w:tcPr>
          <w:p w:rsidR="0065478B" w:rsidRPr="008818DA" w:rsidRDefault="0065478B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Управленческий аппарат</w:t>
            </w:r>
          </w:p>
        </w:tc>
      </w:tr>
      <w:tr w:rsidR="0065478B" w:rsidRPr="001A75B6" w:rsidTr="00425E45">
        <w:tc>
          <w:tcPr>
            <w:tcW w:w="3175" w:type="dxa"/>
            <w:vAlign w:val="center"/>
          </w:tcPr>
          <w:p w:rsidR="0065478B" w:rsidRPr="008818DA" w:rsidRDefault="0065478B" w:rsidP="0065478B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ГДДЮТ Михневич О.В., Руководитель БП  Белобородов А.В.</w:t>
            </w:r>
          </w:p>
        </w:tc>
        <w:tc>
          <w:tcPr>
            <w:tcW w:w="3175" w:type="dxa"/>
            <w:vAlign w:val="center"/>
          </w:tcPr>
          <w:p w:rsidR="0065478B" w:rsidRPr="008818DA" w:rsidRDefault="0065478B" w:rsidP="009B593C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ГДДЮТ Михневич О.В., Руководитель БП  Белобородов А.В.</w:t>
            </w:r>
          </w:p>
        </w:tc>
        <w:tc>
          <w:tcPr>
            <w:tcW w:w="3175" w:type="dxa"/>
            <w:vAlign w:val="center"/>
          </w:tcPr>
          <w:p w:rsidR="0065478B" w:rsidRPr="008818DA" w:rsidRDefault="0065478B" w:rsidP="009B593C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ГДДЮТ Михневич О.В., Руководитель БП  Белобородов А.В.</w:t>
            </w:r>
          </w:p>
        </w:tc>
        <w:tc>
          <w:tcPr>
            <w:tcW w:w="3175" w:type="dxa"/>
            <w:vAlign w:val="center"/>
          </w:tcPr>
          <w:p w:rsidR="0065478B" w:rsidRPr="008818DA" w:rsidRDefault="006D5701" w:rsidP="009B593C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</w:t>
            </w:r>
            <w:r w:rsidR="0065478B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ДО ГДДЮТ Михневич О.В., Руководитель БП  Белобородов А.В.</w:t>
            </w:r>
          </w:p>
        </w:tc>
        <w:tc>
          <w:tcPr>
            <w:tcW w:w="3175" w:type="dxa"/>
            <w:vAlign w:val="center"/>
          </w:tcPr>
          <w:p w:rsidR="0065478B" w:rsidRPr="008818DA" w:rsidRDefault="006D5701" w:rsidP="009B593C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</w:t>
            </w:r>
            <w:r w:rsidR="0065478B"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ДО ГДДЮТ Михневич О.В., Руководитель БП  Белобородов А.В.</w:t>
            </w:r>
          </w:p>
        </w:tc>
      </w:tr>
      <w:tr w:rsidR="0065478B" w:rsidRPr="001A75B6" w:rsidTr="00B85C8C">
        <w:tc>
          <w:tcPr>
            <w:tcW w:w="15875" w:type="dxa"/>
            <w:gridSpan w:val="5"/>
          </w:tcPr>
          <w:p w:rsidR="0065478B" w:rsidRPr="008818DA" w:rsidRDefault="0065478B" w:rsidP="001E478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65478B" w:rsidRPr="001A75B6" w:rsidTr="00425E45">
        <w:tc>
          <w:tcPr>
            <w:tcW w:w="3175" w:type="dxa"/>
          </w:tcPr>
          <w:p w:rsidR="0065478B" w:rsidRPr="008818DA" w:rsidRDefault="0065478B" w:rsidP="0065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ГАНОУ СО «Дворец молодежи» о базовых площадках, свидетельство о присвоении МБУ ДО ГДДЮТ статуса базовой площадки ГАОУ СО «Дворец молодежи»</w:t>
            </w:r>
            <w:r w:rsidR="00773D02" w:rsidRPr="00881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D02" w:rsidRPr="008818DA" w:rsidRDefault="00C0466A" w:rsidP="00C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 w:rsidRPr="008818DA">
              <w:rPr>
                <w:rFonts w:ascii="Times New Roman" w:eastAsia="Times New Roman" w:hAnsi="Times New Roman"/>
                <w:caps/>
                <w:color w:val="212121"/>
                <w:spacing w:val="30"/>
                <w:kern w:val="36"/>
                <w:sz w:val="24"/>
                <w:szCs w:val="24"/>
                <w:lang w:eastAsia="ru-RU"/>
              </w:rPr>
              <w:t>XXV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фестиваля художественного творчества «Адрес детства – мой Нижний Тагил»</w:t>
            </w:r>
          </w:p>
        </w:tc>
        <w:tc>
          <w:tcPr>
            <w:tcW w:w="3175" w:type="dxa"/>
          </w:tcPr>
          <w:p w:rsidR="0065478B" w:rsidRPr="008818DA" w:rsidRDefault="0065478B" w:rsidP="009B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ГАНОУ СО «Дворец молодежи» о базовых площадках, свидетельство о присвоении МБУ ДО ГДДЮТ статуса базовой площадки ГАОУ СО «Дворец молодежи»</w:t>
            </w:r>
            <w:r w:rsidR="00773D02" w:rsidRPr="00881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D02" w:rsidRPr="008818DA" w:rsidRDefault="00C0466A" w:rsidP="00C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 w:rsidRPr="008818DA">
              <w:rPr>
                <w:rFonts w:ascii="Times New Roman" w:eastAsia="Times New Roman" w:hAnsi="Times New Roman"/>
                <w:caps/>
                <w:color w:val="212121"/>
                <w:spacing w:val="30"/>
                <w:kern w:val="36"/>
                <w:sz w:val="24"/>
                <w:szCs w:val="24"/>
                <w:lang w:eastAsia="ru-RU"/>
              </w:rPr>
              <w:t>XXVI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фестиваля художественного творчества «Адрес детства – мой Нижний Тагил»</w:t>
            </w:r>
          </w:p>
        </w:tc>
        <w:tc>
          <w:tcPr>
            <w:tcW w:w="3175" w:type="dxa"/>
          </w:tcPr>
          <w:p w:rsidR="0065478B" w:rsidRPr="008818DA" w:rsidRDefault="0065478B" w:rsidP="009B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ГАНОУ СО «Дворец молодежи» о базовых площадках, свидетельство о присвоении МБУ ДО ГДДЮТ статуса базовой площадки ГАОУ СО «Дворец молодежи»</w:t>
            </w:r>
            <w:r w:rsidR="00C0466A" w:rsidRPr="00881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66A" w:rsidRPr="008818DA" w:rsidRDefault="00C0466A" w:rsidP="00C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 w:rsidRPr="008818DA">
              <w:rPr>
                <w:rFonts w:ascii="Times New Roman" w:eastAsia="Times New Roman" w:hAnsi="Times New Roman"/>
                <w:caps/>
                <w:color w:val="212121"/>
                <w:spacing w:val="30"/>
                <w:kern w:val="36"/>
                <w:sz w:val="24"/>
                <w:szCs w:val="24"/>
                <w:lang w:eastAsia="ru-RU"/>
              </w:rPr>
              <w:t>XXVII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фестиваля художественного творчества «Адрес детства – мой Нижний Тагил»</w:t>
            </w:r>
          </w:p>
        </w:tc>
        <w:tc>
          <w:tcPr>
            <w:tcW w:w="3175" w:type="dxa"/>
          </w:tcPr>
          <w:p w:rsidR="006A6B19" w:rsidRPr="008818DA" w:rsidRDefault="0065478B" w:rsidP="009B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ГАНОУ СО «Дворец молодежи» о базовых площадках, свидетельство о присвоении МБУ ДО ГДДЮТ статуса базовой площадки ГАОУ СО «Дворец молодежи»</w:t>
            </w:r>
            <w:r w:rsidR="00C0466A" w:rsidRPr="008818DA">
              <w:rPr>
                <w:rFonts w:ascii="Times New Roman" w:hAnsi="Times New Roman"/>
                <w:sz w:val="24"/>
                <w:szCs w:val="24"/>
              </w:rPr>
              <w:t>;</w:t>
            </w:r>
            <w:r w:rsidR="006A6B19" w:rsidRPr="0088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78B" w:rsidRPr="008818DA" w:rsidRDefault="006A6B19" w:rsidP="009B5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 w:rsidRPr="008818DA">
              <w:rPr>
                <w:rFonts w:ascii="Times New Roman" w:eastAsia="Times New Roman" w:hAnsi="Times New Roman"/>
                <w:caps/>
                <w:color w:val="212121"/>
                <w:spacing w:val="30"/>
                <w:kern w:val="36"/>
                <w:sz w:val="24"/>
                <w:szCs w:val="24"/>
                <w:lang w:eastAsia="ru-RU"/>
              </w:rPr>
              <w:t>XXVIII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фестиваля художественного творче</w:t>
            </w:r>
            <w:r w:rsidR="00C0466A" w:rsidRPr="008818DA">
              <w:rPr>
                <w:rFonts w:ascii="Times New Roman" w:hAnsi="Times New Roman"/>
                <w:sz w:val="24"/>
                <w:szCs w:val="24"/>
              </w:rPr>
              <w:t>ства «Адрес детства – мой Нижний Тагил»</w:t>
            </w:r>
          </w:p>
        </w:tc>
        <w:tc>
          <w:tcPr>
            <w:tcW w:w="3175" w:type="dxa"/>
          </w:tcPr>
          <w:p w:rsidR="0065478B" w:rsidRPr="008818DA" w:rsidRDefault="0065478B" w:rsidP="0065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ГАНОУ СО «Дворец молодежи» о базовых площадках, свидетельство о присвоении МАУ ДО ГДДЮТ статуса базовой площадки ГАОУ СО «Дворец молодежи»</w:t>
            </w:r>
            <w:r w:rsidR="00C0466A" w:rsidRPr="008818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66A" w:rsidRPr="008818DA" w:rsidRDefault="00C0466A" w:rsidP="00C04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</w:t>
            </w:r>
            <w:r w:rsidRPr="008818DA">
              <w:rPr>
                <w:rFonts w:ascii="Times New Roman" w:eastAsia="Times New Roman" w:hAnsi="Times New Roman"/>
                <w:caps/>
                <w:color w:val="212121"/>
                <w:spacing w:val="30"/>
                <w:kern w:val="36"/>
                <w:sz w:val="24"/>
                <w:szCs w:val="24"/>
                <w:lang w:eastAsia="ru-RU"/>
              </w:rPr>
              <w:t>XXIX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фестиваля художественного творчества «Адрес детства – мой Нижний Тагил»</w:t>
            </w:r>
          </w:p>
        </w:tc>
      </w:tr>
      <w:tr w:rsidR="0065478B" w:rsidRPr="001A75B6" w:rsidTr="00B85C8C">
        <w:tc>
          <w:tcPr>
            <w:tcW w:w="15875" w:type="dxa"/>
            <w:gridSpan w:val="5"/>
          </w:tcPr>
          <w:p w:rsidR="0065478B" w:rsidRPr="008818DA" w:rsidRDefault="0065478B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65478B" w:rsidRPr="001A75B6" w:rsidTr="00425E45">
        <w:tc>
          <w:tcPr>
            <w:tcW w:w="3175" w:type="dxa"/>
          </w:tcPr>
          <w:p w:rsidR="007C4CC7" w:rsidRPr="008818DA" w:rsidRDefault="006D5701" w:rsidP="00F4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 </w:t>
            </w:r>
            <w:r w:rsidR="007C4CC7" w:rsidRPr="008818DA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мастерской юного киноактёра </w:t>
            </w:r>
            <w:r w:rsidR="007C4CC7" w:rsidRPr="008818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C4CC7" w:rsidRPr="008818DA">
              <w:rPr>
                <w:rFonts w:ascii="Times New Roman" w:hAnsi="Times New Roman"/>
                <w:sz w:val="24"/>
                <w:szCs w:val="24"/>
              </w:rPr>
              <w:t>ЛИЦЕДЕтИ</w:t>
            </w:r>
            <w:proofErr w:type="spellEnd"/>
            <w:r w:rsidR="007C4CC7" w:rsidRPr="008818D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1C71" w:rsidRPr="008818DA" w:rsidRDefault="00661C71" w:rsidP="00F45A90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 w:cs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детское </w:t>
            </w:r>
            <w:proofErr w:type="spellStart"/>
            <w:r w:rsidRPr="008818DA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  <w:r w:rsidRPr="008818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81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(введение в основные кинематографические специальности).</w:t>
            </w:r>
          </w:p>
          <w:p w:rsidR="0065478B" w:rsidRPr="008818DA" w:rsidRDefault="0065478B" w:rsidP="00F45A90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DA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 w:cs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«Телевизионная журналистика».</w:t>
            </w:r>
          </w:p>
          <w:p w:rsidR="0065478B" w:rsidRPr="008818DA" w:rsidRDefault="006D5701" w:rsidP="00F45A90">
            <w:pPr>
              <w:pStyle w:val="2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5478B" w:rsidRPr="008818D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r w:rsidR="0065478B" w:rsidRPr="0088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телевизионной программы «17 минус».</w:t>
            </w:r>
          </w:p>
          <w:p w:rsidR="0065478B" w:rsidRPr="008818DA" w:rsidRDefault="00C5797F" w:rsidP="00F4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</w:t>
            </w:r>
            <w:r w:rsidR="0065478B" w:rsidRPr="008818DA">
              <w:rPr>
                <w:rFonts w:ascii="Times New Roman" w:hAnsi="Times New Roman"/>
                <w:sz w:val="24"/>
                <w:szCs w:val="24"/>
              </w:rPr>
              <w:t xml:space="preserve"> «Мультипликация </w:t>
            </w:r>
            <w:r w:rsidR="006D5701" w:rsidRPr="006D5701">
              <w:rPr>
                <w:rFonts w:ascii="Times New Roman" w:hAnsi="Times New Roman"/>
                <w:sz w:val="24"/>
                <w:szCs w:val="24"/>
              </w:rPr>
              <w:t>–</w:t>
            </w:r>
            <w:r w:rsidR="0065478B" w:rsidRPr="008818DA">
              <w:rPr>
                <w:rFonts w:ascii="Times New Roman" w:hAnsi="Times New Roman"/>
                <w:sz w:val="24"/>
                <w:szCs w:val="24"/>
              </w:rPr>
              <w:t xml:space="preserve"> синтез искусств».</w:t>
            </w:r>
          </w:p>
        </w:tc>
        <w:tc>
          <w:tcPr>
            <w:tcW w:w="3175" w:type="dxa"/>
          </w:tcPr>
          <w:p w:rsidR="0065478B" w:rsidRPr="008818DA" w:rsidRDefault="00C5797F" w:rsidP="00F4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</w:t>
            </w:r>
            <w:r w:rsidR="001E478F" w:rsidRPr="008818DA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мастерской юного киноактёра </w:t>
            </w:r>
            <w:r w:rsidR="001E478F" w:rsidRPr="008818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E478F" w:rsidRPr="008818DA">
              <w:rPr>
                <w:rFonts w:ascii="Times New Roman" w:hAnsi="Times New Roman"/>
                <w:sz w:val="24"/>
                <w:szCs w:val="24"/>
              </w:rPr>
              <w:t>ЛИЦЕДЕтИ</w:t>
            </w:r>
            <w:proofErr w:type="spellEnd"/>
            <w:r w:rsidR="001E478F" w:rsidRPr="008818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78F" w:rsidRPr="008818DA" w:rsidRDefault="001E478F" w:rsidP="00F4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«Телевизионная журналистика».</w:t>
            </w:r>
          </w:p>
          <w:p w:rsidR="00F45A90" w:rsidRPr="008818DA" w:rsidRDefault="00F45A90" w:rsidP="00F45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Реализация творческого проекта игрового фильма на историческую тему «Горница сказок».</w:t>
            </w:r>
          </w:p>
        </w:tc>
        <w:tc>
          <w:tcPr>
            <w:tcW w:w="3175" w:type="dxa"/>
          </w:tcPr>
          <w:p w:rsidR="0065478B" w:rsidRPr="008818DA" w:rsidRDefault="00C5797F" w:rsidP="00905A3F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 </w:t>
            </w:r>
            <w:r w:rsidR="00905A3F" w:rsidRPr="008818DA">
              <w:rPr>
                <w:rFonts w:ascii="Times New Roman" w:hAnsi="Times New Roman"/>
                <w:sz w:val="24"/>
                <w:szCs w:val="24"/>
              </w:rPr>
              <w:t>«Перевоплощение» (творческая мастерск</w:t>
            </w:r>
            <w:r>
              <w:rPr>
                <w:rFonts w:ascii="Times New Roman" w:hAnsi="Times New Roman"/>
                <w:sz w:val="24"/>
                <w:szCs w:val="24"/>
              </w:rPr>
              <w:t>ая юного киноактёра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905A3F" w:rsidRPr="008818DA" w:rsidRDefault="00905A3F" w:rsidP="00905A3F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1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КИНО-КЛАСС</w:t>
            </w:r>
            <w:r w:rsidR="00C5797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05A3F" w:rsidRPr="008818DA" w:rsidRDefault="00905A3F" w:rsidP="00905A3F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«Операторское мастерство»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50B" w:rsidRPr="008818DA" w:rsidRDefault="0077050B" w:rsidP="00905A3F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творческого проекта игрового фильма «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Горница сказок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5" w:type="dxa"/>
          </w:tcPr>
          <w:p w:rsidR="00425E45" w:rsidRPr="008818DA" w:rsidRDefault="00425E45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«Перевоплощение» (творческая мастерск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ая юного киноактёра «</w:t>
            </w:r>
            <w:proofErr w:type="spellStart"/>
            <w:r w:rsidR="00C5797F">
              <w:rPr>
                <w:rFonts w:ascii="Times New Roman" w:hAnsi="Times New Roman"/>
                <w:sz w:val="24"/>
                <w:szCs w:val="24"/>
              </w:rPr>
              <w:t>ЛИЦЕДЕтИ</w:t>
            </w:r>
            <w:proofErr w:type="spellEnd"/>
            <w:r w:rsidR="00C5797F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425E45" w:rsidRPr="008818DA" w:rsidRDefault="00425E45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1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КИНО-КЛАСС</w:t>
            </w:r>
            <w:r w:rsidR="00C5797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5E45" w:rsidRPr="008818DA" w:rsidRDefault="00425E45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«Операторское мастерство»;</w:t>
            </w:r>
          </w:p>
          <w:p w:rsidR="00425E45" w:rsidRPr="008818DA" w:rsidRDefault="00C5797F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</w:t>
            </w:r>
            <w:r w:rsidR="00425E45" w:rsidRPr="008818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25E45" w:rsidRPr="008818DA">
              <w:rPr>
                <w:rFonts w:ascii="Times New Roman" w:hAnsi="Times New Roman"/>
                <w:sz w:val="24"/>
                <w:szCs w:val="24"/>
              </w:rPr>
              <w:t>КиноПрофи</w:t>
            </w:r>
            <w:proofErr w:type="spellEnd"/>
            <w:r w:rsidR="00425E45" w:rsidRPr="008818DA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478B" w:rsidRPr="008818DA" w:rsidRDefault="00425E45" w:rsidP="0042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творческого проекта игрового фильма 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Горница сказок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5" w:type="dxa"/>
          </w:tcPr>
          <w:p w:rsidR="00425E45" w:rsidRPr="008818DA" w:rsidRDefault="00425E45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«Перевоплощение» (творческая мастерск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ая юного киноактёра «</w:t>
            </w:r>
            <w:proofErr w:type="spellStart"/>
            <w:r w:rsidR="00C5797F">
              <w:rPr>
                <w:rFonts w:ascii="Times New Roman" w:hAnsi="Times New Roman"/>
                <w:sz w:val="24"/>
                <w:szCs w:val="24"/>
              </w:rPr>
              <w:t>ЛИЦЕДЕтИ</w:t>
            </w:r>
            <w:proofErr w:type="spellEnd"/>
            <w:r w:rsidR="00C5797F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425E45" w:rsidRPr="008818DA" w:rsidRDefault="00425E45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18D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КИНО-КЛАСС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25E45" w:rsidRPr="008818DA" w:rsidRDefault="00C5797F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</w:t>
            </w:r>
            <w:r w:rsidR="00425E45" w:rsidRPr="008818DA">
              <w:rPr>
                <w:rFonts w:ascii="Times New Roman" w:hAnsi="Times New Roman"/>
                <w:sz w:val="24"/>
                <w:szCs w:val="24"/>
              </w:rPr>
              <w:t xml:space="preserve"> «Операторское мастерство»;</w:t>
            </w:r>
          </w:p>
          <w:p w:rsidR="00425E45" w:rsidRPr="008818DA" w:rsidRDefault="00425E45" w:rsidP="00425E45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Реал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изация ДОП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КиноПрофи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25E45" w:rsidRPr="008818DA" w:rsidRDefault="00425E45" w:rsidP="00425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творческого проекта игрового фильма 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Горница сказок</w:t>
            </w: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5797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5478B" w:rsidRPr="008818DA" w:rsidRDefault="00C5797F" w:rsidP="0042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Краткосрочная ДОП</w:t>
            </w:r>
            <w:r w:rsidR="00425E45" w:rsidRPr="008818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12ECD" w:rsidRPr="008818DA">
              <w:rPr>
                <w:rFonts w:ascii="Times New Roman" w:eastAsia="Times New Roman" w:hAnsi="Times New Roman"/>
                <w:bCs/>
                <w:sz w:val="24"/>
                <w:szCs w:val="24"/>
              </w:rPr>
              <w:t>«Окно в мир кино»</w:t>
            </w:r>
            <w:r w:rsidR="00425E45" w:rsidRPr="008818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5478B" w:rsidRPr="001A75B6" w:rsidTr="00B85C8C">
        <w:tc>
          <w:tcPr>
            <w:tcW w:w="15875" w:type="dxa"/>
            <w:gridSpan w:val="5"/>
          </w:tcPr>
          <w:p w:rsidR="0065478B" w:rsidRPr="008818DA" w:rsidRDefault="0065478B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Материально-техническое обеспечение деятельности в рамках проекта</w:t>
            </w:r>
          </w:p>
        </w:tc>
      </w:tr>
      <w:tr w:rsidR="0065478B" w:rsidRPr="001A75B6" w:rsidTr="00425E45">
        <w:tc>
          <w:tcPr>
            <w:tcW w:w="3175" w:type="dxa"/>
          </w:tcPr>
          <w:p w:rsidR="0065478B" w:rsidRPr="008818DA" w:rsidRDefault="0065478B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5478B" w:rsidRPr="008818DA" w:rsidRDefault="00A04D2E" w:rsidP="00A04D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Пополнились материаль</w:t>
            </w:r>
            <w:r w:rsidR="00C5797F">
              <w:rPr>
                <w:rFonts w:ascii="Times New Roman" w:hAnsi="Times New Roman"/>
                <w:sz w:val="24"/>
                <w:szCs w:val="24"/>
              </w:rPr>
              <w:t xml:space="preserve">но-технические ресурсы в результате победы в </w:t>
            </w:r>
            <w:proofErr w:type="spellStart"/>
            <w:r w:rsidR="00C5797F">
              <w:rPr>
                <w:rFonts w:ascii="Times New Roman" w:hAnsi="Times New Roman"/>
                <w:sz w:val="24"/>
                <w:szCs w:val="24"/>
              </w:rPr>
              <w:t>г</w:t>
            </w:r>
            <w:r w:rsidRPr="008818DA">
              <w:rPr>
                <w:rFonts w:ascii="Times New Roman" w:hAnsi="Times New Roman"/>
                <w:sz w:val="24"/>
                <w:szCs w:val="24"/>
              </w:rPr>
              <w:t>рантовом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конкурсе «ЕВРАЗ: город друзей – горо</w:t>
            </w:r>
            <w:r w:rsidR="00C5797F">
              <w:rPr>
                <w:rFonts w:ascii="Times New Roman" w:hAnsi="Times New Roman"/>
                <w:sz w:val="24"/>
                <w:szCs w:val="24"/>
              </w:rPr>
              <w:t>д идей!» на реализацию проекта «Мастерская киносказки»</w:t>
            </w:r>
          </w:p>
        </w:tc>
        <w:tc>
          <w:tcPr>
            <w:tcW w:w="3175" w:type="dxa"/>
          </w:tcPr>
          <w:p w:rsidR="0065478B" w:rsidRPr="008818DA" w:rsidRDefault="00C532F4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фотокамеры для работы над творческими кинопроектами студии детского игрового кино</w:t>
            </w:r>
          </w:p>
        </w:tc>
        <w:tc>
          <w:tcPr>
            <w:tcW w:w="3175" w:type="dxa"/>
          </w:tcPr>
          <w:p w:rsidR="0065478B" w:rsidRPr="008818DA" w:rsidRDefault="0065478B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65478B" w:rsidRPr="008818DA" w:rsidRDefault="0065478B" w:rsidP="00EA47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78B" w:rsidRPr="001A75B6" w:rsidTr="00B85C8C">
        <w:tc>
          <w:tcPr>
            <w:tcW w:w="15875" w:type="dxa"/>
            <w:gridSpan w:val="5"/>
          </w:tcPr>
          <w:p w:rsidR="0065478B" w:rsidRPr="008818DA" w:rsidRDefault="0065478B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t>Достижения педагогов</w:t>
            </w:r>
          </w:p>
        </w:tc>
      </w:tr>
      <w:tr w:rsidR="0065478B" w:rsidRPr="001A75B6" w:rsidTr="00425E45">
        <w:tc>
          <w:tcPr>
            <w:tcW w:w="3175" w:type="dxa"/>
          </w:tcPr>
          <w:p w:rsidR="001016C9" w:rsidRPr="008818DA" w:rsidRDefault="00C5797F" w:rsidP="002F2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профсоюзный конкурс «Педагогический миг»</w:t>
            </w:r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победитель </w:t>
            </w:r>
            <w:proofErr w:type="spellStart"/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Злыгостев</w:t>
            </w:r>
            <w:proofErr w:type="spellEnd"/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А.П.</w:t>
            </w:r>
          </w:p>
          <w:p w:rsidR="002F2F31" w:rsidRPr="008818DA" w:rsidRDefault="002F2F31" w:rsidP="002F2F31">
            <w:pPr>
              <w:spacing w:after="0" w:line="240" w:lineRule="auto"/>
              <w:rPr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. мастерства «Грани таланта» </w:t>
            </w:r>
            <w:r w:rsidR="00C5797F" w:rsidRPr="00C5797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97F">
              <w:rPr>
                <w:rFonts w:ascii="Times New Roman" w:eastAsia="Times New Roman" w:hAnsi="Times New Roman"/>
                <w:sz w:val="24"/>
                <w:szCs w:val="24"/>
              </w:rPr>
              <w:t>Гран-</w:t>
            </w:r>
            <w:r w:rsidR="00BB407C" w:rsidRPr="008818DA">
              <w:rPr>
                <w:rFonts w:ascii="Times New Roman" w:eastAsia="Times New Roman" w:hAnsi="Times New Roman"/>
                <w:sz w:val="24"/>
                <w:szCs w:val="24"/>
              </w:rPr>
              <w:t>При в составе творческого коллектива Дворца</w:t>
            </w:r>
          </w:p>
          <w:p w:rsidR="0065478B" w:rsidRPr="008818DA" w:rsidRDefault="0065478B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1016C9" w:rsidRPr="008818DA" w:rsidRDefault="001016C9" w:rsidP="0032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профсоюзный конкурс</w:t>
            </w:r>
            <w:r w:rsidR="00C579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«Педагогический миг»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победитель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Злыгостев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А.П.</w:t>
            </w:r>
          </w:p>
          <w:p w:rsidR="0065478B" w:rsidRPr="008818DA" w:rsidRDefault="0032472D" w:rsidP="0032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Победа в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Грантовом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конкурсе «ЕВРАЗ: город друзей – город идей!»</w:t>
            </w:r>
          </w:p>
        </w:tc>
        <w:tc>
          <w:tcPr>
            <w:tcW w:w="3175" w:type="dxa"/>
          </w:tcPr>
          <w:p w:rsidR="001016C9" w:rsidRPr="008818DA" w:rsidRDefault="00C5797F" w:rsidP="00BB4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профсоюзный конкурс «Педагогический миг»</w:t>
            </w:r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победитель </w:t>
            </w:r>
            <w:proofErr w:type="spellStart"/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Злыгостев</w:t>
            </w:r>
            <w:proofErr w:type="spellEnd"/>
            <w:r w:rsidR="001016C9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А.П.</w:t>
            </w:r>
            <w:r w:rsidR="001016C9" w:rsidRPr="008818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478B" w:rsidRPr="008818DA" w:rsidRDefault="002F2F31" w:rsidP="00BB4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. мастерства «Грани таланта» </w:t>
            </w:r>
            <w:r w:rsidR="00C5797F" w:rsidRPr="00C5797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745D7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5D7" w:rsidRPr="008818DA"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 w:rsidR="00F745D7" w:rsidRPr="008818D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="00BB407C" w:rsidRPr="008818DA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="00F745D7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I степени</w:t>
            </w:r>
            <w:r w:rsidR="00BB407C" w:rsidRPr="008818DA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75" w:type="dxa"/>
          </w:tcPr>
          <w:p w:rsidR="0065478B" w:rsidRPr="008818DA" w:rsidRDefault="00AC7A75" w:rsidP="00AC7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игрового фильма «КИНОЛАВР». Члены жюри и попечительского совета, организаторы конкурса высоко оценили работу и выразили огромную благодарность руководителю, режиссеру, педагогу-организатору Уфимцеву Владимиру Андреевичу и, конечно, директору ГДДЮТ Михневич Оксане Васильевне.</w:t>
            </w:r>
          </w:p>
        </w:tc>
        <w:tc>
          <w:tcPr>
            <w:tcW w:w="3175" w:type="dxa"/>
          </w:tcPr>
          <w:p w:rsidR="00B662DB" w:rsidRPr="008818DA" w:rsidRDefault="00F752DA" w:rsidP="00195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профсоюзный конкурс «Педагогический миг»</w:t>
            </w:r>
            <w:r w:rsidR="00B662DB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победа присуждена </w:t>
            </w:r>
            <w:proofErr w:type="spellStart"/>
            <w:r w:rsidR="00B662DB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Злыгостеву</w:t>
            </w:r>
            <w:proofErr w:type="spellEnd"/>
            <w:r w:rsidR="00B662DB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А.П.</w:t>
            </w:r>
            <w:r w:rsidR="00B662DB" w:rsidRPr="008818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478B" w:rsidRPr="008818DA" w:rsidRDefault="00195A07" w:rsidP="00195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. мастерства «Грани таланта»</w:t>
            </w:r>
            <w:r w:rsidR="002F2F31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52DA" w:rsidRPr="00F752D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F2F31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>Дипломанты</w:t>
            </w:r>
            <w:r w:rsidR="002F2F31"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2F31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степени</w:t>
            </w:r>
            <w:r w:rsidR="00BB407C"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407C" w:rsidRPr="008818DA">
              <w:rPr>
                <w:rFonts w:ascii="Times New Roman" w:eastAsia="Times New Roman" w:hAnsi="Times New Roman"/>
                <w:sz w:val="24"/>
                <w:szCs w:val="24"/>
              </w:rPr>
              <w:t>в составе творческого коллектива Дворца</w:t>
            </w:r>
            <w:r w:rsidR="002F2F31" w:rsidRPr="008818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1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78B" w:rsidRPr="001A75B6" w:rsidTr="00B85C8C">
        <w:tc>
          <w:tcPr>
            <w:tcW w:w="15875" w:type="dxa"/>
            <w:gridSpan w:val="5"/>
          </w:tcPr>
          <w:p w:rsidR="0065478B" w:rsidRPr="008818DA" w:rsidRDefault="0065478B" w:rsidP="00DF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8DA">
              <w:rPr>
                <w:rFonts w:ascii="Times New Roman" w:hAnsi="Times New Roman"/>
                <w:b/>
                <w:sz w:val="24"/>
                <w:szCs w:val="24"/>
              </w:rPr>
              <w:t>Обобщенные результаты работы администрации ОУ и педагогов базовой площадки</w:t>
            </w:r>
          </w:p>
        </w:tc>
      </w:tr>
      <w:tr w:rsidR="0065478B" w:rsidRPr="00817D1A" w:rsidTr="00425E45">
        <w:tc>
          <w:tcPr>
            <w:tcW w:w="3175" w:type="dxa"/>
          </w:tcPr>
          <w:p w:rsidR="00817D1A" w:rsidRPr="008818DA" w:rsidRDefault="00817D1A" w:rsidP="00A016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Победитель городской спартакиады по техническим видам спорта среди учреждений дополнительного образования.</w:t>
            </w:r>
          </w:p>
          <w:p w:rsidR="00A016D3" w:rsidRPr="008818DA" w:rsidRDefault="00A016D3" w:rsidP="00A016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Проведены, обработаны, выставлены на сайте ГДДЮТ и в социальных сетях съёмки программ и мероприятий разных уровней:</w:t>
            </w:r>
          </w:p>
          <w:p w:rsidR="00A016D3" w:rsidRPr="008818DA" w:rsidRDefault="00F752DA" w:rsidP="00A016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016D3" w:rsidRPr="008818DA">
              <w:rPr>
                <w:rFonts w:ascii="Times New Roman" w:hAnsi="Times New Roman"/>
                <w:sz w:val="24"/>
                <w:szCs w:val="24"/>
              </w:rPr>
              <w:t xml:space="preserve">привлечения внимания широкой общественности к творческим достижениям талантливых и одаренных детей создано: 59 фотоальбомов и 14 видеосюжетов; </w:t>
            </w:r>
          </w:p>
          <w:p w:rsidR="00A016D3" w:rsidRPr="008818DA" w:rsidRDefault="00A016D3" w:rsidP="00A0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Для популяризация детского творчества создано: 49 фотоальбомов и 17 видеосюжетов;</w:t>
            </w:r>
          </w:p>
          <w:p w:rsidR="0065478B" w:rsidRPr="008818DA" w:rsidRDefault="00A016D3" w:rsidP="00A016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Создано 36 анимированных заставок, роликов, слайд-шоу.</w:t>
            </w:r>
          </w:p>
        </w:tc>
        <w:tc>
          <w:tcPr>
            <w:tcW w:w="3175" w:type="dxa"/>
          </w:tcPr>
          <w:p w:rsidR="00817D1A" w:rsidRPr="008818DA" w:rsidRDefault="00817D1A" w:rsidP="0081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Обладатель Гран-при городского смотра-конкурса на лучшую организацию отдыха учащихся в период зимних каникул.</w:t>
            </w:r>
          </w:p>
          <w:p w:rsidR="00817D1A" w:rsidRPr="008818DA" w:rsidRDefault="00817D1A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Победитель смотра-</w:t>
            </w: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конкурса среди районов и организаций к Дню города-2018 в номинации «Учреждения дополнительного образования».</w:t>
            </w:r>
          </w:p>
          <w:p w:rsidR="009554F8" w:rsidRPr="008818DA" w:rsidRDefault="009554F8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Проведены, обработаны, выставлены на сайте ГДДЮТ и в социальных сетях съёмки программ и мероприятий разных уровней (27), 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видеосопровождения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к новогодним спектаклям (17)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фоторепортажей (92)</w:t>
            </w:r>
          </w:p>
          <w:p w:rsidR="00531998" w:rsidRPr="008818DA" w:rsidRDefault="009554F8" w:rsidP="0095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Все творческие объединения БП имеют страницы в социальных сетях и страницы на сайте ГДДЮТ</w:t>
            </w:r>
          </w:p>
        </w:tc>
        <w:tc>
          <w:tcPr>
            <w:tcW w:w="3175" w:type="dxa"/>
          </w:tcPr>
          <w:p w:rsidR="00817D1A" w:rsidRPr="008818DA" w:rsidRDefault="00817D1A" w:rsidP="008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Областного конкурса мультимедийных презентаций;</w:t>
            </w:r>
          </w:p>
          <w:p w:rsidR="00817D1A" w:rsidRPr="008818DA" w:rsidRDefault="00817D1A" w:rsidP="0081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Победитель городской Спартакиады по техническим видам спорта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среди обучающихся учреждений дополнительного образования.</w:t>
            </w:r>
          </w:p>
          <w:p w:rsidR="00817D1A" w:rsidRPr="008818DA" w:rsidRDefault="00817D1A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Победитель 69-ой городской выставки технического и декоративно-прикладного творчества детей и учащейся молодежи в разделе «Декоративно-прикладное творчество».</w:t>
            </w:r>
          </w:p>
          <w:p w:rsidR="009554F8" w:rsidRPr="008818DA" w:rsidRDefault="009554F8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Проведены, обработаны, выставлены на сайте ГДДЮТ и в социальных сетях съёмки программ и мероприятий разных уровней (19), 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видеосопровождения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к новогодним спектаклям (24)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фоторепортажей (69)</w:t>
            </w:r>
          </w:p>
          <w:p w:rsidR="0065478B" w:rsidRPr="008818DA" w:rsidRDefault="009554F8" w:rsidP="0095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Все творческие объединения БП имеют страницы в социальных сетях и страницы на сайте ГДДЮТ</w:t>
            </w:r>
          </w:p>
        </w:tc>
        <w:tc>
          <w:tcPr>
            <w:tcW w:w="3175" w:type="dxa"/>
          </w:tcPr>
          <w:p w:rsidR="00817D1A" w:rsidRPr="008818DA" w:rsidRDefault="00817D1A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Победителя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конкурса социальных проектов «ЕВРАЗ: город друзей – город идей»: проект «Повседневная жизнь </w:t>
            </w: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тагильчан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в годы </w:t>
            </w: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ВОВ», проект «WEBIROOM: образование без границ», проект «Экстремальная робототехника».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Проведены, обработаны, выставлены на сайте ГДДЮТ и в социальных сетях съёмки программ и мероприятий разных уровней (38); 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программы представляющие творческую деятельность детей (35);</w:t>
            </w:r>
          </w:p>
          <w:p w:rsidR="009554F8" w:rsidRPr="008818DA" w:rsidRDefault="009554F8" w:rsidP="009554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программы досугового репертуара (22);</w:t>
            </w:r>
          </w:p>
          <w:p w:rsidR="0065478B" w:rsidRPr="008818DA" w:rsidRDefault="009554F8" w:rsidP="0095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фоторепортажей (41)</w:t>
            </w:r>
          </w:p>
        </w:tc>
        <w:tc>
          <w:tcPr>
            <w:tcW w:w="3175" w:type="dxa"/>
          </w:tcPr>
          <w:p w:rsidR="0065478B" w:rsidRPr="008818DA" w:rsidRDefault="007F3E2D" w:rsidP="00A0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Министерство просвещения Российской Федерации, Федеральное государственное бюджетное образовательное учреждение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дополнительного образования «Федеральный центр дополнительного образования и организации отдыха и оздоровления детей», Национальный исследовательский институт «Высшая школа экономики» (НИУ ВШЭ). Цель конкурса – демонстрация и обмен лучшими практиками эффективного использования оборудования и средств обучения и воспитания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7F3E2D" w:rsidRPr="008818DA" w:rsidRDefault="007F3E2D" w:rsidP="002F5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«Мы снимаем кино» (автор работы – педагог Ченцова С.В., куратор </w:t>
            </w:r>
            <w:proofErr w:type="spell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Коблова</w:t>
            </w:r>
            <w:proofErr w:type="spell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 методист высшей категории). Видеоролик демонстрирует практику использования оборудования и средств обучения и воспитания в рамках деятельности видеостудии Дворца. По итогам Конкурса наше учреждение отмечено Дипломом «Специальное 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упоминание».</w:t>
            </w:r>
          </w:p>
          <w:p w:rsidR="00B216C4" w:rsidRPr="008818DA" w:rsidRDefault="00B216C4" w:rsidP="00B2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Сайт городского Дворца детского и юношеского творчества – призер международного конкурса сайтов «ЛУЧШИЙ ОБРАЗОВАТЕЛЬНЫЙ САЙТ-2021» </w:t>
            </w:r>
            <w:r w:rsidR="00F752DA" w:rsidRPr="00F75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 2 степени.</w:t>
            </w:r>
          </w:p>
          <w:p w:rsidR="00C31932" w:rsidRPr="008818DA" w:rsidRDefault="00C31932" w:rsidP="00B2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Дворец </w:t>
            </w:r>
            <w:r w:rsidR="00F752DA" w:rsidRPr="00F75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одна </w:t>
            </w:r>
            <w:proofErr w:type="gramStart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лучших образовательных организацией</w:t>
            </w:r>
            <w:proofErr w:type="gramEnd"/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V Невской Образовательной Ассамблеи.</w:t>
            </w:r>
          </w:p>
          <w:p w:rsidR="00C31932" w:rsidRPr="008818DA" w:rsidRDefault="00C31932" w:rsidP="00C31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8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Лауреатом конкурса стал городской Дворец детского и юношеского творчества! За победу в конкурсе Дворец получил медаль «Образовательная организация XXI века. Лига лидеров – 2021» и диплом в номинации «Лучший дворец детского (юношеского) творчества».</w:t>
            </w:r>
          </w:p>
          <w:p w:rsidR="00817D1A" w:rsidRPr="008818DA" w:rsidRDefault="00817D1A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 xml:space="preserve">Проведены, обработаны, выставлены на сайте ГДДЮТ и в социальных сетях съёмки программ и мероприятий разных уровней (4); </w:t>
            </w:r>
          </w:p>
          <w:p w:rsidR="00817D1A" w:rsidRPr="008818DA" w:rsidRDefault="00817D1A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8D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8818DA">
              <w:rPr>
                <w:rFonts w:ascii="Times New Roman" w:hAnsi="Times New Roman"/>
                <w:sz w:val="24"/>
                <w:szCs w:val="24"/>
              </w:rPr>
              <w:t xml:space="preserve"> для педагогического сообщества (20);</w:t>
            </w:r>
          </w:p>
          <w:p w:rsidR="00817D1A" w:rsidRPr="008818DA" w:rsidRDefault="00817D1A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программы представляющие творческую деятельность детей (14);</w:t>
            </w:r>
          </w:p>
          <w:p w:rsidR="00817D1A" w:rsidRPr="008818DA" w:rsidRDefault="00817D1A" w:rsidP="00817D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досугового репертуара (11);</w:t>
            </w:r>
          </w:p>
          <w:p w:rsidR="00B662DB" w:rsidRPr="008818DA" w:rsidRDefault="00817D1A" w:rsidP="00C3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8DA">
              <w:rPr>
                <w:rFonts w:ascii="Times New Roman" w:hAnsi="Times New Roman"/>
                <w:sz w:val="24"/>
                <w:szCs w:val="24"/>
              </w:rPr>
              <w:t>фоторепортажей (58)</w:t>
            </w:r>
            <w:r w:rsidR="00F75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70695" w:rsidRPr="000E05A6" w:rsidRDefault="00070695" w:rsidP="009166F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Динамика развития сетевого </w:t>
      </w:r>
      <w:r w:rsidR="004733C7">
        <w:rPr>
          <w:rFonts w:ascii="Times New Roman" w:hAnsi="Times New Roman"/>
          <w:b/>
          <w:sz w:val="28"/>
          <w:szCs w:val="28"/>
          <w:lang w:eastAsia="ru-RU"/>
        </w:rPr>
        <w:t>взаимодействия и сотрудничества</w:t>
      </w:r>
    </w:p>
    <w:p w:rsidR="00070695" w:rsidRPr="001E3722" w:rsidRDefault="00070695" w:rsidP="009166FD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(Организация сетевого взаимодействия и сотрудничества с другими организациями. Взаимодействие образовательной организации с другими организациями, социальными партнерами, способствующее наиболее эффективной реализации инноваци</w:t>
      </w:r>
      <w:r w:rsidR="009166FD">
        <w:rPr>
          <w:rFonts w:ascii="Times New Roman" w:hAnsi="Times New Roman"/>
          <w:sz w:val="20"/>
          <w:szCs w:val="20"/>
          <w:lang w:eastAsia="ru-RU"/>
        </w:rPr>
        <w:t>онного образовательного проекта</w:t>
      </w:r>
      <w:r w:rsidRPr="001E3722">
        <w:rPr>
          <w:rFonts w:ascii="Times New Roman" w:hAnsi="Times New Roman"/>
          <w:sz w:val="20"/>
          <w:szCs w:val="20"/>
          <w:lang w:eastAsia="ru-RU"/>
        </w:rPr>
        <w:t>)</w:t>
      </w:r>
      <w:r w:rsidR="009166FD">
        <w:rPr>
          <w:rFonts w:ascii="Times New Roman" w:hAnsi="Times New Roman"/>
          <w:sz w:val="20"/>
          <w:szCs w:val="20"/>
          <w:lang w:eastAsia="ru-RU"/>
        </w:rPr>
        <w:t>.</w:t>
      </w:r>
    </w:p>
    <w:p w:rsidR="00070695" w:rsidRPr="00BC21F6" w:rsidRDefault="00070695" w:rsidP="006073D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117"/>
        <w:gridCol w:w="3117"/>
        <w:gridCol w:w="3117"/>
        <w:gridCol w:w="3118"/>
      </w:tblGrid>
      <w:tr w:rsidR="0080721B" w:rsidRPr="009166FD" w:rsidTr="00425E45">
        <w:trPr>
          <w:trHeight w:val="834"/>
        </w:trPr>
        <w:tc>
          <w:tcPr>
            <w:tcW w:w="3117" w:type="dxa"/>
            <w:vAlign w:val="center"/>
          </w:tcPr>
          <w:p w:rsidR="0080721B" w:rsidRPr="009166FD" w:rsidRDefault="0080721B" w:rsidP="009B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2017-18 учебный год</w:t>
            </w:r>
          </w:p>
        </w:tc>
        <w:tc>
          <w:tcPr>
            <w:tcW w:w="3117" w:type="dxa"/>
            <w:vAlign w:val="center"/>
          </w:tcPr>
          <w:p w:rsidR="0080721B" w:rsidRPr="009166FD" w:rsidRDefault="0080721B" w:rsidP="009B59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6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2018-19 учебный год</w:t>
            </w:r>
          </w:p>
        </w:tc>
        <w:tc>
          <w:tcPr>
            <w:tcW w:w="3117" w:type="dxa"/>
            <w:vAlign w:val="center"/>
          </w:tcPr>
          <w:p w:rsidR="0080721B" w:rsidRPr="009166FD" w:rsidRDefault="0080721B" w:rsidP="009B59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6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 учебный год</w:t>
            </w:r>
          </w:p>
        </w:tc>
        <w:tc>
          <w:tcPr>
            <w:tcW w:w="3117" w:type="dxa"/>
            <w:vAlign w:val="center"/>
          </w:tcPr>
          <w:p w:rsidR="0080721B" w:rsidRPr="009166FD" w:rsidRDefault="0080721B" w:rsidP="009B59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6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2020-21 учебный год</w:t>
            </w:r>
          </w:p>
        </w:tc>
        <w:tc>
          <w:tcPr>
            <w:tcW w:w="3118" w:type="dxa"/>
            <w:vAlign w:val="center"/>
          </w:tcPr>
          <w:p w:rsidR="0080721B" w:rsidRPr="009166FD" w:rsidRDefault="0080721B" w:rsidP="009B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6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2021-22 учебный год</w:t>
            </w:r>
          </w:p>
        </w:tc>
      </w:tr>
      <w:tr w:rsidR="006A676A" w:rsidRPr="009166FD" w:rsidTr="00425E45">
        <w:tc>
          <w:tcPr>
            <w:tcW w:w="3117" w:type="dxa"/>
          </w:tcPr>
          <w:p w:rsidR="006A676A" w:rsidRPr="009166FD" w:rsidRDefault="006A676A" w:rsidP="0091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FD">
              <w:rPr>
                <w:rFonts w:ascii="Times New Roman" w:hAnsi="Times New Roman"/>
                <w:sz w:val="24"/>
                <w:szCs w:val="24"/>
              </w:rPr>
              <w:t>Поддерживаются партнерские взаимовыгодные отношения с профессиональными драматургами, сценаристами, Нижнетагильским драматическим театром, факультетом сценических искусств НТГСПИ, местным телевидением. Список со</w:t>
            </w:r>
            <w:r w:rsidR="009166FD">
              <w:rPr>
                <w:rFonts w:ascii="Times New Roman" w:hAnsi="Times New Roman"/>
                <w:sz w:val="24"/>
                <w:szCs w:val="24"/>
              </w:rPr>
              <w:t>циальных партнеров пополнился: П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>равославной гимназией во имя святого Александра Невского, центром развития молодежных инициатив, нижне</w:t>
            </w:r>
            <w:r w:rsidR="009166FD">
              <w:rPr>
                <w:rFonts w:ascii="Times New Roman" w:hAnsi="Times New Roman"/>
                <w:sz w:val="24"/>
                <w:szCs w:val="24"/>
              </w:rPr>
              <w:t>тагильским музеем-заповедником «Горнозаводской У</w:t>
            </w:r>
            <w:r w:rsidR="009166FD" w:rsidRPr="009166FD">
              <w:rPr>
                <w:rFonts w:ascii="Times New Roman" w:hAnsi="Times New Roman"/>
                <w:sz w:val="24"/>
                <w:szCs w:val="24"/>
              </w:rPr>
              <w:t>рал</w:t>
            </w:r>
            <w:r w:rsidR="009166FD">
              <w:rPr>
                <w:rFonts w:ascii="Times New Roman" w:hAnsi="Times New Roman"/>
                <w:sz w:val="24"/>
                <w:szCs w:val="24"/>
              </w:rPr>
              <w:t>», киношколой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 xml:space="preserve"> «Синяя птица» из Екатеринбурга, студией «</w:t>
            </w:r>
            <w:proofErr w:type="spellStart"/>
            <w:r w:rsidRPr="009166FD">
              <w:rPr>
                <w:rFonts w:ascii="Times New Roman" w:hAnsi="Times New Roman"/>
                <w:sz w:val="24"/>
                <w:szCs w:val="24"/>
              </w:rPr>
              <w:t>ТелеПроба</w:t>
            </w:r>
            <w:proofErr w:type="spellEnd"/>
            <w:r w:rsidRPr="009166FD">
              <w:rPr>
                <w:rFonts w:ascii="Times New Roman" w:hAnsi="Times New Roman"/>
                <w:sz w:val="24"/>
                <w:szCs w:val="24"/>
              </w:rPr>
              <w:t>» город</w:t>
            </w:r>
            <w:r w:rsidR="009166FD">
              <w:rPr>
                <w:rFonts w:ascii="Times New Roman" w:hAnsi="Times New Roman"/>
                <w:sz w:val="24"/>
                <w:szCs w:val="24"/>
              </w:rPr>
              <w:t xml:space="preserve">ского дворца молодёжи, студией 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>«ШКИТ».</w:t>
            </w:r>
          </w:p>
          <w:p w:rsidR="006A676A" w:rsidRPr="009166FD" w:rsidRDefault="006A676A" w:rsidP="0091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6A676A" w:rsidRPr="009166FD" w:rsidRDefault="006A676A" w:rsidP="0091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FD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  <w:r w:rsidR="009166FD">
              <w:rPr>
                <w:rFonts w:ascii="Times New Roman" w:hAnsi="Times New Roman"/>
                <w:sz w:val="24"/>
                <w:szCs w:val="24"/>
              </w:rPr>
              <w:t xml:space="preserve"> развития молодежных инициатив, проведение мастер-классов 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 xml:space="preserve">на базе центра; </w:t>
            </w:r>
            <w:r w:rsidR="009166FD">
              <w:rPr>
                <w:rFonts w:ascii="Times New Roman" w:hAnsi="Times New Roman"/>
                <w:sz w:val="24"/>
                <w:szCs w:val="24"/>
              </w:rPr>
              <w:t>Телекомпания «</w:t>
            </w:r>
            <w:proofErr w:type="spellStart"/>
            <w:r w:rsidR="009166FD">
              <w:rPr>
                <w:rFonts w:ascii="Times New Roman" w:hAnsi="Times New Roman"/>
                <w:sz w:val="24"/>
                <w:szCs w:val="24"/>
              </w:rPr>
              <w:t>Телекон</w:t>
            </w:r>
            <w:proofErr w:type="spellEnd"/>
            <w:r w:rsidR="009166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166FD" w:rsidRPr="009166FD">
              <w:rPr>
                <w:rFonts w:ascii="Times New Roman" w:hAnsi="Times New Roman"/>
                <w:sz w:val="24"/>
                <w:szCs w:val="24"/>
              </w:rPr>
              <w:t>–</w:t>
            </w:r>
            <w:r w:rsidR="009166FD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 xml:space="preserve">оглашение сотрудничестве; </w:t>
            </w:r>
          </w:p>
          <w:p w:rsidR="006A676A" w:rsidRPr="009166FD" w:rsidRDefault="009166FD" w:rsidP="0091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«ШКИТ» 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t>оглашение о творч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еском сотрудничестве; Киношкола «Синяя птица», 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t xml:space="preserve">Екатеринбург 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>–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t xml:space="preserve"> Соглашение о творческом сотрудничестве;</w:t>
            </w:r>
          </w:p>
          <w:p w:rsidR="006A676A" w:rsidRPr="009166FD" w:rsidRDefault="009166FD" w:rsidP="0091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FD">
              <w:rPr>
                <w:rFonts w:ascii="Times New Roman" w:hAnsi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/>
                <w:sz w:val="24"/>
                <w:szCs w:val="24"/>
              </w:rPr>
              <w:t>етагильский музей-заповедник «Горнозаводской Урал»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t xml:space="preserve"> Договор о посещении выставок и экспозиций;</w:t>
            </w:r>
          </w:p>
          <w:p w:rsidR="006A676A" w:rsidRPr="009166FD" w:rsidRDefault="009166FD" w:rsidP="0091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КВДЦ «Красногвардеец»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>–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t xml:space="preserve"> Договор о совместном проведении видео просмотров, </w:t>
            </w:r>
            <w:proofErr w:type="spellStart"/>
            <w:r w:rsidR="006A676A" w:rsidRPr="009166FD">
              <w:rPr>
                <w:rFonts w:ascii="Times New Roman" w:hAnsi="Times New Roman"/>
                <w:sz w:val="24"/>
                <w:szCs w:val="24"/>
              </w:rPr>
              <w:t>имиджеобразующих</w:t>
            </w:r>
            <w:proofErr w:type="spellEnd"/>
            <w:r w:rsidR="006A676A" w:rsidRPr="009166FD">
              <w:rPr>
                <w:rFonts w:ascii="Times New Roman" w:hAnsi="Times New Roman"/>
                <w:sz w:val="24"/>
                <w:szCs w:val="24"/>
              </w:rPr>
              <w:t xml:space="preserve"> мероприятий и кинопремьер базовой </w:t>
            </w:r>
            <w:r w:rsidR="006A676A" w:rsidRPr="009166FD">
              <w:rPr>
                <w:rFonts w:ascii="Times New Roman" w:hAnsi="Times New Roman"/>
                <w:sz w:val="24"/>
                <w:szCs w:val="24"/>
              </w:rPr>
              <w:lastRenderedPageBreak/>
              <w:t>площадки ГАНОУ СО «Дворец молодёжи».</w:t>
            </w:r>
          </w:p>
        </w:tc>
        <w:tc>
          <w:tcPr>
            <w:tcW w:w="3117" w:type="dxa"/>
          </w:tcPr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lastRenderedPageBreak/>
              <w:t>Центр развития молодежных инициатив, проведение мастер-классов на базе центра; Телекомпания «</w:t>
            </w:r>
            <w:proofErr w:type="spellStart"/>
            <w:r w:rsidRPr="00F8008D">
              <w:rPr>
                <w:rFonts w:ascii="Times New Roman" w:hAnsi="Times New Roman"/>
                <w:sz w:val="24"/>
                <w:szCs w:val="24"/>
              </w:rPr>
              <w:t>Телекон</w:t>
            </w:r>
            <w:proofErr w:type="spellEnd"/>
            <w:r w:rsidRPr="00F8008D">
              <w:rPr>
                <w:rFonts w:ascii="Times New Roman" w:hAnsi="Times New Roman"/>
                <w:sz w:val="24"/>
                <w:szCs w:val="24"/>
              </w:rPr>
              <w:t xml:space="preserve">» –соглашение сотрудничестве; </w:t>
            </w:r>
          </w:p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Студия «ШКИТ» – соглашение о творческом сотрудничестве; Киношкола «Синяя птица», Екатеринбург – Соглашение о творческом сотрудничестве;</w:t>
            </w:r>
          </w:p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Нижнетагильский музей-заповедник «Горнозаводской Урал» – Договор о посещении выставок и экспозиций;</w:t>
            </w:r>
          </w:p>
          <w:p w:rsidR="006A676A" w:rsidRPr="009166F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 xml:space="preserve">МБУК КВДЦ «Красногвардеец» – Договор о совместном проведении видео просмотров, </w:t>
            </w:r>
            <w:proofErr w:type="spellStart"/>
            <w:r w:rsidRPr="00F8008D">
              <w:rPr>
                <w:rFonts w:ascii="Times New Roman" w:hAnsi="Times New Roman"/>
                <w:sz w:val="24"/>
                <w:szCs w:val="24"/>
              </w:rPr>
              <w:t>имиджеобразующих</w:t>
            </w:r>
            <w:proofErr w:type="spellEnd"/>
            <w:r w:rsidRPr="00F8008D">
              <w:rPr>
                <w:rFonts w:ascii="Times New Roman" w:hAnsi="Times New Roman"/>
                <w:sz w:val="24"/>
                <w:szCs w:val="24"/>
              </w:rPr>
              <w:t xml:space="preserve"> мероприятий и кинопремьер базовой </w:t>
            </w:r>
            <w:r w:rsidRPr="00F8008D">
              <w:rPr>
                <w:rFonts w:ascii="Times New Roman" w:hAnsi="Times New Roman"/>
                <w:sz w:val="24"/>
                <w:szCs w:val="24"/>
              </w:rPr>
              <w:lastRenderedPageBreak/>
              <w:t>площадки ГАНОУ СО «Дворец молодёжи».</w:t>
            </w:r>
          </w:p>
        </w:tc>
        <w:tc>
          <w:tcPr>
            <w:tcW w:w="3117" w:type="dxa"/>
          </w:tcPr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lastRenderedPageBreak/>
              <w:t>Центр развития молодежных инициатив, проведение мастер-классов на базе центра; Телекомпания «</w:t>
            </w:r>
            <w:proofErr w:type="spellStart"/>
            <w:r w:rsidRPr="00F8008D">
              <w:rPr>
                <w:rFonts w:ascii="Times New Roman" w:hAnsi="Times New Roman"/>
                <w:sz w:val="24"/>
                <w:szCs w:val="24"/>
              </w:rPr>
              <w:t>Телекон</w:t>
            </w:r>
            <w:proofErr w:type="spellEnd"/>
            <w:r w:rsidRPr="00F8008D">
              <w:rPr>
                <w:rFonts w:ascii="Times New Roman" w:hAnsi="Times New Roman"/>
                <w:sz w:val="24"/>
                <w:szCs w:val="24"/>
              </w:rPr>
              <w:t xml:space="preserve">» –соглашение сотрудничестве; </w:t>
            </w:r>
          </w:p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Студия «ШКИТ» – соглашение о творческом сотрудничестве; Киношкола «Синяя птица», Екатеринбург – Соглашение о творческом сотрудничестве;</w:t>
            </w:r>
          </w:p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Нижнетагильский музей-заповедник «Горнозаводской Урал» – Договор о посещении выставок и экспозиций;</w:t>
            </w:r>
          </w:p>
          <w:p w:rsidR="006A676A" w:rsidRPr="009166FD" w:rsidRDefault="006A676A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FD">
              <w:rPr>
                <w:rFonts w:ascii="Times New Roman" w:hAnsi="Times New Roman"/>
                <w:sz w:val="24"/>
                <w:szCs w:val="24"/>
              </w:rPr>
              <w:t>М</w:t>
            </w:r>
            <w:r w:rsidR="00F8008D">
              <w:rPr>
                <w:rFonts w:ascii="Times New Roman" w:hAnsi="Times New Roman"/>
                <w:sz w:val="24"/>
                <w:szCs w:val="24"/>
              </w:rPr>
              <w:t>БУК КВДЦ «Красногвардеец»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 xml:space="preserve"> – двухст</w:t>
            </w:r>
            <w:r w:rsidR="00F8008D">
              <w:rPr>
                <w:rFonts w:ascii="Times New Roman" w:hAnsi="Times New Roman"/>
                <w:sz w:val="24"/>
                <w:szCs w:val="24"/>
              </w:rPr>
              <w:t>оронний договор по реализации ДОП</w:t>
            </w:r>
            <w:r w:rsidRPr="009166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166FD">
              <w:rPr>
                <w:rFonts w:ascii="Times New Roman" w:hAnsi="Times New Roman"/>
                <w:sz w:val="24"/>
                <w:szCs w:val="24"/>
              </w:rPr>
              <w:t>КиноПрофи</w:t>
            </w:r>
            <w:proofErr w:type="spellEnd"/>
            <w:r w:rsidRPr="009166F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Центр развития молодежных инициатив, проведение мастер-классов на базе центра; Телекомпания «</w:t>
            </w:r>
            <w:proofErr w:type="spellStart"/>
            <w:r w:rsidRPr="00F8008D">
              <w:rPr>
                <w:rFonts w:ascii="Times New Roman" w:hAnsi="Times New Roman"/>
                <w:sz w:val="24"/>
                <w:szCs w:val="24"/>
              </w:rPr>
              <w:t>Телекон</w:t>
            </w:r>
            <w:proofErr w:type="spellEnd"/>
            <w:r w:rsidRPr="00F8008D">
              <w:rPr>
                <w:rFonts w:ascii="Times New Roman" w:hAnsi="Times New Roman"/>
                <w:sz w:val="24"/>
                <w:szCs w:val="24"/>
              </w:rPr>
              <w:t xml:space="preserve">» –соглашение сотрудничестве; </w:t>
            </w:r>
          </w:p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Студия «ШКИТ» – соглашение о творческом сотрудничестве; Киношкола «Синяя птица», Екатеринбург – Соглашение о творческом сотрудничестве;</w:t>
            </w:r>
          </w:p>
          <w:p w:rsidR="00F8008D" w:rsidRPr="00F8008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Нижнетагильский музей-заповедник «Горнозаводской Урал» – Договор о посещении выставок и экспозиций;</w:t>
            </w:r>
          </w:p>
          <w:p w:rsidR="006A676A" w:rsidRPr="009166FD" w:rsidRDefault="00F8008D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МБУК КВДЦ «Красногвардеец» – двухсторонний договор по реализации ДОП «</w:t>
            </w:r>
            <w:proofErr w:type="spellStart"/>
            <w:r w:rsidRPr="00F8008D">
              <w:rPr>
                <w:rFonts w:ascii="Times New Roman" w:hAnsi="Times New Roman"/>
                <w:sz w:val="24"/>
                <w:szCs w:val="24"/>
              </w:rPr>
              <w:t>КиноПрофи</w:t>
            </w:r>
            <w:proofErr w:type="spellEnd"/>
            <w:r w:rsidRPr="00F800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2787A" w:rsidRDefault="0012787A" w:rsidP="00DF03BB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Pr="000E05A6" w:rsidRDefault="00070695" w:rsidP="00F800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>Представление опыта работы по реализации проекта.</w:t>
      </w:r>
    </w:p>
    <w:p w:rsidR="00070695" w:rsidRPr="001E3722" w:rsidRDefault="00070695" w:rsidP="00F8008D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722">
        <w:rPr>
          <w:rFonts w:ascii="Times New Roman" w:hAnsi="Times New Roman"/>
          <w:sz w:val="18"/>
          <w:szCs w:val="18"/>
          <w:lang w:eastAsia="ru-RU"/>
        </w:rPr>
        <w:t>(Достижения образовательной организации в ходе реализации инновационного образовательного проекта. Обобщение и распространение опыта работы по реализации инновационного проекта. Готовые методические продукты, предлагаемые как лучшие образовательные практики по направлению проекта: программно-методическое обеспечение, авторские разработки, педагогические технологии, учебно-методические, методические, учебно-лабораторные комплекты и др. Где можно познакомиться с результатами инновационной работы (ссылки на сайт, публикации, др.)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694"/>
        <w:gridCol w:w="2835"/>
        <w:gridCol w:w="2977"/>
        <w:gridCol w:w="2977"/>
        <w:gridCol w:w="2296"/>
        <w:gridCol w:w="10"/>
      </w:tblGrid>
      <w:tr w:rsidR="00F8008D" w:rsidRPr="00F8008D" w:rsidTr="00F8008D">
        <w:tc>
          <w:tcPr>
            <w:tcW w:w="1525" w:type="dxa"/>
            <w:vMerge w:val="restart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789" w:type="dxa"/>
            <w:gridSpan w:val="6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Уровни и формы представления опыта</w:t>
            </w:r>
          </w:p>
        </w:tc>
      </w:tr>
      <w:tr w:rsidR="00F8008D" w:rsidRPr="00F8008D" w:rsidTr="00F8008D">
        <w:trPr>
          <w:gridAfter w:val="1"/>
          <w:wAfter w:w="10" w:type="dxa"/>
        </w:trPr>
        <w:tc>
          <w:tcPr>
            <w:tcW w:w="1525" w:type="dxa"/>
            <w:vMerge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2977" w:type="dxa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2296" w:type="dxa"/>
          </w:tcPr>
          <w:p w:rsidR="00F8008D" w:rsidRPr="00F8008D" w:rsidRDefault="00F8008D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6F1B21" w:rsidRPr="00F8008D" w:rsidTr="00F8008D">
        <w:trPr>
          <w:gridAfter w:val="1"/>
          <w:wAfter w:w="10" w:type="dxa"/>
          <w:trHeight w:val="938"/>
        </w:trPr>
        <w:tc>
          <w:tcPr>
            <w:tcW w:w="1525" w:type="dxa"/>
          </w:tcPr>
          <w:p w:rsidR="006F1B21" w:rsidRPr="00F8008D" w:rsidRDefault="006F1B21" w:rsidP="006F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</w:tcPr>
          <w:p w:rsidR="006F1B21" w:rsidRPr="00F8008D" w:rsidRDefault="00CA64FE" w:rsidP="006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Семинар, в рамках городского конкурса «Мир моими глазами»</w:t>
            </w:r>
            <w:r w:rsid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Творческая лаборатория «Кино-дело»</w:t>
            </w:r>
          </w:p>
        </w:tc>
        <w:tc>
          <w:tcPr>
            <w:tcW w:w="2835" w:type="dxa"/>
          </w:tcPr>
          <w:p w:rsidR="00F8008D" w:rsidRDefault="006F1B21" w:rsidP="006F1B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Cs/>
                <w:sz w:val="24"/>
                <w:szCs w:val="24"/>
              </w:rPr>
              <w:t>Обл. ко</w:t>
            </w:r>
            <w:r w:rsidR="00F8008D">
              <w:rPr>
                <w:rFonts w:ascii="Times New Roman" w:hAnsi="Times New Roman"/>
                <w:bCs/>
                <w:sz w:val="24"/>
                <w:szCs w:val="24"/>
              </w:rPr>
              <w:t>нференция БП «Дворца молодёжи»</w:t>
            </w:r>
          </w:p>
          <w:p w:rsidR="006F1B21" w:rsidRPr="00F8008D" w:rsidRDefault="00F8008D" w:rsidP="006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F1B21" w:rsidRPr="00F8008D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Инновационный проект, как ресурс развития учреждения дополнительного образования </w:t>
            </w:r>
            <w:r w:rsidR="006F1B21" w:rsidRPr="00F8008D">
              <w:rPr>
                <w:rFonts w:ascii="Times New Roman" w:hAnsi="Times New Roman"/>
                <w:sz w:val="24"/>
                <w:szCs w:val="24"/>
              </w:rPr>
              <w:t>городского Дворца детского и юношеского творчества ГДДЮТ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554F8" w:rsidRPr="00F8008D" w:rsidRDefault="00F8008D" w:rsidP="006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554F8" w:rsidRPr="00F8008D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proofErr w:type="spellStart"/>
            <w:r w:rsidR="009554F8" w:rsidRPr="00F8008D">
              <w:rPr>
                <w:rFonts w:ascii="Times New Roman" w:hAnsi="Times New Roman"/>
                <w:sz w:val="24"/>
                <w:szCs w:val="24"/>
              </w:rPr>
              <w:t>Медиафоруме</w:t>
            </w:r>
            <w:proofErr w:type="spellEnd"/>
            <w:r w:rsidR="009554F8" w:rsidRPr="00F8008D">
              <w:rPr>
                <w:rFonts w:ascii="Times New Roman" w:hAnsi="Times New Roman"/>
                <w:sz w:val="24"/>
                <w:szCs w:val="24"/>
              </w:rPr>
              <w:t xml:space="preserve"> «Планёрка </w:t>
            </w:r>
            <w:r w:rsidRPr="00F8008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4F8" w:rsidRPr="00F8008D">
              <w:rPr>
                <w:rFonts w:ascii="Times New Roman" w:hAnsi="Times New Roman"/>
                <w:sz w:val="24"/>
                <w:szCs w:val="24"/>
              </w:rPr>
              <w:t>2018» (Екатеринбург) – 12 лекций и мастер-классов</w:t>
            </w:r>
          </w:p>
        </w:tc>
        <w:tc>
          <w:tcPr>
            <w:tcW w:w="2977" w:type="dxa"/>
          </w:tcPr>
          <w:p w:rsidR="006F1B21" w:rsidRPr="00F8008D" w:rsidRDefault="006F1B21" w:rsidP="006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1B21" w:rsidRPr="00F8008D" w:rsidRDefault="006F1B21" w:rsidP="006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F1B21" w:rsidRPr="00F8008D" w:rsidRDefault="006F1B21" w:rsidP="006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B21" w:rsidRPr="00F8008D" w:rsidTr="00F8008D">
        <w:trPr>
          <w:gridAfter w:val="1"/>
          <w:wAfter w:w="10" w:type="dxa"/>
        </w:trPr>
        <w:tc>
          <w:tcPr>
            <w:tcW w:w="1525" w:type="dxa"/>
          </w:tcPr>
          <w:p w:rsidR="006F1B21" w:rsidRPr="00F8008D" w:rsidRDefault="006F1B21" w:rsidP="0052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694" w:type="dxa"/>
          </w:tcPr>
          <w:p w:rsidR="006F1B21" w:rsidRPr="00F8008D" w:rsidRDefault="006F1B21" w:rsidP="00B8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Семинар, в рамках городского конкурса «Мир моими глазами»;</w:t>
            </w:r>
          </w:p>
          <w:p w:rsidR="006F1B21" w:rsidRPr="00F8008D" w:rsidRDefault="00F8008D" w:rsidP="00B8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F1B21" w:rsidRPr="00F8008D">
              <w:rPr>
                <w:rFonts w:ascii="Times New Roman" w:hAnsi="Times New Roman"/>
                <w:sz w:val="24"/>
                <w:szCs w:val="24"/>
              </w:rPr>
              <w:t>еминар-практикум «Анимация в компьютерных программах»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2FE4" w:rsidRPr="00F8008D" w:rsidRDefault="00F8008D" w:rsidP="0035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творческая лаборатория «Кино-дело» </w:t>
            </w:r>
            <w:r w:rsidR="00353E37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учащих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ся, занимающихся в кино и видео</w:t>
            </w:r>
            <w:r w:rsidR="00353E37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студиях в рамках образовательного </w:t>
            </w:r>
            <w:r w:rsidR="00353E37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проекта «Путь к успеху» </w:t>
            </w:r>
            <w:r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353E37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53E37" w:rsidRPr="00F8008D">
              <w:rPr>
                <w:rFonts w:ascii="Times New Roman" w:eastAsia="Times New Roman" w:hAnsi="Times New Roman"/>
                <w:sz w:val="24"/>
                <w:szCs w:val="24"/>
              </w:rPr>
              <w:t>астер-классы педагогов студии по кино специальностям.</w:t>
            </w:r>
          </w:p>
        </w:tc>
        <w:tc>
          <w:tcPr>
            <w:tcW w:w="2835" w:type="dxa"/>
          </w:tcPr>
          <w:p w:rsidR="006F1B21" w:rsidRPr="00F8008D" w:rsidRDefault="000A7F41" w:rsidP="000A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lastRenderedPageBreak/>
              <w:t>Семинар-совещание БП ГАНОУ СО Дворец молодежи – доклад «За» и «против» проектной деятельности в системе ДО»</w:t>
            </w:r>
          </w:p>
        </w:tc>
        <w:tc>
          <w:tcPr>
            <w:tcW w:w="2977" w:type="dxa"/>
          </w:tcPr>
          <w:p w:rsidR="006F1B21" w:rsidRPr="00F8008D" w:rsidRDefault="006F1B2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1B21" w:rsidRPr="00F8008D" w:rsidRDefault="006F1B2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F1B21" w:rsidRPr="00F8008D" w:rsidRDefault="006F1B21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</w:trPr>
        <w:tc>
          <w:tcPr>
            <w:tcW w:w="1525" w:type="dxa"/>
          </w:tcPr>
          <w:p w:rsidR="00CA64FE" w:rsidRPr="00F8008D" w:rsidRDefault="00CA64FE" w:rsidP="0052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2694" w:type="dxa"/>
          </w:tcPr>
          <w:p w:rsidR="00CA64FE" w:rsidRPr="00F8008D" w:rsidRDefault="00CA64FE" w:rsidP="006F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Городской семинар «Методическое сопровождение участия педагогов в конкурсах профессионального мастерства» </w:t>
            </w:r>
            <w:r w:rsidR="00F8008D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08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8008D">
              <w:rPr>
                <w:rFonts w:ascii="Times New Roman" w:eastAsia="Times New Roman" w:hAnsi="Times New Roman"/>
                <w:sz w:val="24"/>
                <w:szCs w:val="24"/>
              </w:rPr>
              <w:t>накомство с редакторск</w:t>
            </w:r>
            <w:r w:rsidR="00F8008D">
              <w:rPr>
                <w:rFonts w:ascii="Times New Roman" w:eastAsia="Times New Roman" w:hAnsi="Times New Roman"/>
                <w:sz w:val="24"/>
                <w:szCs w:val="24"/>
              </w:rPr>
              <w:t>ими программами по видеомонтажу;</w:t>
            </w:r>
          </w:p>
          <w:p w:rsidR="00CA64FE" w:rsidRPr="00F8008D" w:rsidRDefault="00F8008D" w:rsidP="006F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лаборатория «Кино-дело»</w:t>
            </w:r>
            <w:r w:rsidR="00CA64FE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64FE" w:rsidRPr="00F8008D" w:rsidRDefault="00CA64FE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9B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 xml:space="preserve">Конкурс видеороликов, лучших практик использования оборудования при создании новых мест дополнительного образования в рамках реализации федерального проекта «Успех каждого ребенка» национального проекта «Образование» </w:t>
            </w:r>
            <w:r w:rsidR="00F8008D" w:rsidRPr="00F8008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008D">
              <w:rPr>
                <w:rFonts w:ascii="Times New Roman" w:hAnsi="Times New Roman"/>
                <w:sz w:val="24"/>
                <w:szCs w:val="24"/>
              </w:rPr>
              <w:t xml:space="preserve"> Ченцова С.В.</w:t>
            </w: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</w:trPr>
        <w:tc>
          <w:tcPr>
            <w:tcW w:w="1525" w:type="dxa"/>
          </w:tcPr>
          <w:p w:rsidR="00CA64FE" w:rsidRPr="00F8008D" w:rsidRDefault="00CA64FE" w:rsidP="0052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694" w:type="dxa"/>
          </w:tcPr>
          <w:p w:rsidR="00CA64FE" w:rsidRPr="00F8008D" w:rsidRDefault="00CA64FE" w:rsidP="002F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Семинар, в рамках городского конкурса «Мир моими глазами»</w:t>
            </w:r>
            <w:r w:rsidR="00F8008D">
              <w:rPr>
                <w:rFonts w:ascii="Times New Roman" w:hAnsi="Times New Roman"/>
                <w:sz w:val="24"/>
                <w:szCs w:val="24"/>
              </w:rPr>
              <w:t>; т</w:t>
            </w:r>
            <w:r w:rsid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ворческая лаборатория «Кино-дело»</w:t>
            </w:r>
            <w:r w:rsidR="002F2F31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64FE" w:rsidRPr="00F8008D" w:rsidRDefault="00CA64FE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F71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</w:trPr>
        <w:tc>
          <w:tcPr>
            <w:tcW w:w="1525" w:type="dxa"/>
          </w:tcPr>
          <w:p w:rsidR="00CA64FE" w:rsidRPr="00F8008D" w:rsidRDefault="00CA64FE" w:rsidP="0052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694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Семинар, в рамках городского конкурса «Мир моими глазами»</w:t>
            </w:r>
            <w:r w:rsidR="00F8008D">
              <w:rPr>
                <w:rFonts w:ascii="Times New Roman" w:hAnsi="Times New Roman"/>
                <w:sz w:val="24"/>
                <w:szCs w:val="24"/>
              </w:rPr>
              <w:t>;</w:t>
            </w:r>
            <w:r w:rsid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творческая лаборатория «Кино-дело»</w:t>
            </w:r>
            <w:r w:rsidR="002F2F31" w:rsidRPr="00F80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64FE" w:rsidRPr="00F8008D" w:rsidRDefault="00CA64FE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c>
          <w:tcPr>
            <w:tcW w:w="15314" w:type="dxa"/>
            <w:gridSpan w:val="7"/>
          </w:tcPr>
          <w:p w:rsidR="00CA64FE" w:rsidRPr="00F8008D" w:rsidRDefault="00CA64FE" w:rsidP="005D2D7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08D">
              <w:rPr>
                <w:rFonts w:ascii="Times New Roman" w:hAnsi="Times New Roman"/>
                <w:b/>
                <w:sz w:val="24"/>
                <w:szCs w:val="24"/>
              </w:rPr>
              <w:t>Публикации статей, методических материалов</w:t>
            </w:r>
          </w:p>
        </w:tc>
      </w:tr>
      <w:tr w:rsidR="00CA64FE" w:rsidRPr="00F8008D" w:rsidTr="00F8008D">
        <w:trPr>
          <w:gridAfter w:val="1"/>
          <w:wAfter w:w="10" w:type="dxa"/>
        </w:trPr>
        <w:tc>
          <w:tcPr>
            <w:tcW w:w="1525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CA64FE" w:rsidRPr="00F8008D" w:rsidTr="00F8008D">
        <w:trPr>
          <w:gridAfter w:val="1"/>
          <w:wAfter w:w="10" w:type="dxa"/>
          <w:trHeight w:val="183"/>
        </w:trPr>
        <w:tc>
          <w:tcPr>
            <w:tcW w:w="1525" w:type="dxa"/>
          </w:tcPr>
          <w:p w:rsidR="00CA64FE" w:rsidRPr="00F8008D" w:rsidRDefault="00CA64FE" w:rsidP="009B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</w:tcPr>
          <w:p w:rsidR="00CA64FE" w:rsidRPr="00F8008D" w:rsidRDefault="00CA64FE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6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 xml:space="preserve">«Об опыте реализации творческих проектов в условиях дополнительного образования» на Всероссийском </w:t>
            </w:r>
            <w:r w:rsidRPr="00F8008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портале «Просвещение»</w:t>
            </w:r>
          </w:p>
          <w:p w:rsidR="00C0466A" w:rsidRPr="00F8008D" w:rsidRDefault="00DF3073" w:rsidP="0016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466A" w:rsidRPr="00F800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https://prosveshhenie.ru/publikacii/na_portale/material?n=20854</w:t>
              </w:r>
            </w:hyperlink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  <w:trHeight w:val="183"/>
        </w:trPr>
        <w:tc>
          <w:tcPr>
            <w:tcW w:w="1525" w:type="dxa"/>
          </w:tcPr>
          <w:p w:rsidR="00CA64FE" w:rsidRPr="00F8008D" w:rsidRDefault="00CA64FE" w:rsidP="009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2694" w:type="dxa"/>
          </w:tcPr>
          <w:p w:rsidR="00CA64FE" w:rsidRPr="00F8008D" w:rsidRDefault="00CA64FE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  <w:trHeight w:val="183"/>
        </w:trPr>
        <w:tc>
          <w:tcPr>
            <w:tcW w:w="1525" w:type="dxa"/>
          </w:tcPr>
          <w:p w:rsidR="00CA64FE" w:rsidRPr="00F8008D" w:rsidRDefault="00CA64FE" w:rsidP="009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694" w:type="dxa"/>
          </w:tcPr>
          <w:p w:rsidR="00CA64FE" w:rsidRPr="00F8008D" w:rsidRDefault="00CA64FE" w:rsidP="000A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4FE" w:rsidRPr="00F8008D" w:rsidRDefault="00F8008D" w:rsidP="00CA6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материалов «</w:t>
            </w:r>
            <w:r w:rsidR="00CA64FE" w:rsidRPr="00F8008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практика: поиск новых решений»</w:t>
            </w:r>
            <w:r w:rsidR="00CA64FE" w:rsidRPr="00F8008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A64FE" w:rsidRPr="00F8008D" w:rsidRDefault="00CA64FE" w:rsidP="00CA64FE">
            <w:pPr>
              <w:spacing w:after="0" w:line="240" w:lineRule="auto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</w:rPr>
              <w:t xml:space="preserve">«Об опыте реализации творческих проектов в условиях дополнительного образования» </w:t>
            </w:r>
            <w:hyperlink r:id="rId9" w:history="1">
              <w:r w:rsidRPr="00F8008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http://гддют.рф/wp-content/uploads/2020/04/Сборник_часть-1.pdf </w:t>
              </w:r>
            </w:hyperlink>
            <w:r w:rsidRPr="00F8008D">
              <w:rPr>
                <w:rStyle w:val="a6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64FE" w:rsidRPr="00F8008D" w:rsidRDefault="00CA64FE" w:rsidP="00CA64FE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«Детский юмористический киножурнал «Переходный</w:t>
            </w:r>
          </w:p>
          <w:p w:rsidR="00CA64FE" w:rsidRPr="00F8008D" w:rsidRDefault="00CA64FE" w:rsidP="00CA64FE">
            <w:pPr>
              <w:spacing w:after="0" w:line="240" w:lineRule="auto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возраст» </w:t>
            </w:r>
            <w:hyperlink r:id="rId10" w:history="1">
              <w:r w:rsidRPr="00F8008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http://гддют.рф/wp-content/uploads/2020/05/Сборник_часть-2.pdf</w:t>
              </w:r>
            </w:hyperlink>
            <w:r w:rsidRPr="00F8008D">
              <w:rPr>
                <w:rStyle w:val="a6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64FE" w:rsidRPr="00F8008D" w:rsidRDefault="00CA64FE" w:rsidP="00F8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«Музыка без границ» </w:t>
            </w:r>
            <w:hyperlink r:id="rId11" w:history="1">
              <w:r w:rsidRPr="00F8008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http://гддют.рф/wp-content/uploads/2020/05/Сборник_часть-2.pdf</w:t>
              </w:r>
            </w:hyperlink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  <w:trHeight w:val="183"/>
        </w:trPr>
        <w:tc>
          <w:tcPr>
            <w:tcW w:w="1525" w:type="dxa"/>
          </w:tcPr>
          <w:p w:rsidR="00CA64FE" w:rsidRPr="00F8008D" w:rsidRDefault="00CA64FE" w:rsidP="009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694" w:type="dxa"/>
          </w:tcPr>
          <w:p w:rsidR="00CA64FE" w:rsidRPr="00F8008D" w:rsidRDefault="00CA64FE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58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F8008D" w:rsidP="002F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 xml:space="preserve">ГАПОУ СО «Нижнетагильский педагогический колледж №2»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НПК </w:t>
            </w:r>
            <w:r w:rsidRPr="00F8008D">
              <w:rPr>
                <w:rFonts w:ascii="Times New Roman" w:hAnsi="Times New Roman"/>
                <w:sz w:val="24"/>
                <w:szCs w:val="24"/>
              </w:rPr>
              <w:t>«Традиции и инновации в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образования», выступление и статья </w:t>
            </w:r>
            <w:r w:rsidR="002F2F31" w:rsidRPr="00F8008D">
              <w:rPr>
                <w:rFonts w:ascii="Times New Roman" w:hAnsi="Times New Roman"/>
                <w:sz w:val="24"/>
                <w:szCs w:val="24"/>
              </w:rPr>
              <w:t>«Об опыте реализации творческих проектов в условиях дополнительного образования» Белобородов А.В.</w:t>
            </w:r>
          </w:p>
          <w:p w:rsidR="00C0466A" w:rsidRPr="00F8008D" w:rsidRDefault="00DF3073" w:rsidP="002F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0466A" w:rsidRPr="00F8008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https://ntpk2.ru/news/vserossiyskaya-nauchno-prakticheskaya-konferenciya-tradicii-i-innovacii-v-sisteme</w:t>
              </w:r>
            </w:hyperlink>
            <w:r w:rsidR="00C0466A" w:rsidRPr="00F8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FE" w:rsidRPr="00F8008D" w:rsidTr="00F8008D">
        <w:trPr>
          <w:gridAfter w:val="1"/>
          <w:wAfter w:w="10" w:type="dxa"/>
          <w:trHeight w:val="183"/>
        </w:trPr>
        <w:tc>
          <w:tcPr>
            <w:tcW w:w="1525" w:type="dxa"/>
          </w:tcPr>
          <w:p w:rsidR="00CA64FE" w:rsidRPr="00F8008D" w:rsidRDefault="00CA64FE" w:rsidP="009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694" w:type="dxa"/>
          </w:tcPr>
          <w:p w:rsidR="00CA64FE" w:rsidRPr="00F8008D" w:rsidRDefault="00CA64FE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4FE" w:rsidRPr="00F8008D" w:rsidRDefault="00CA64F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695" w:rsidRDefault="00070695" w:rsidP="00BD76B6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Default="00070695" w:rsidP="00B248F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255F8">
        <w:rPr>
          <w:rFonts w:ascii="Times New Roman" w:hAnsi="Times New Roman"/>
          <w:b/>
          <w:sz w:val="28"/>
          <w:szCs w:val="28"/>
          <w:lang w:eastAsia="ru-RU"/>
        </w:rPr>
        <w:t>Перспективы инновационного развития образовательной организации.</w:t>
      </w:r>
    </w:p>
    <w:p w:rsidR="00070695" w:rsidRDefault="00070695" w:rsidP="00B248F4">
      <w:pPr>
        <w:pStyle w:val="a4"/>
        <w:tabs>
          <w:tab w:val="left" w:pos="993"/>
        </w:tabs>
        <w:spacing w:after="0"/>
        <w:ind w:left="0" w:firstLine="709"/>
        <w:rPr>
          <w:rFonts w:ascii="Times New Roman" w:hAnsi="Times New Roman"/>
          <w:sz w:val="20"/>
          <w:szCs w:val="20"/>
          <w:lang w:eastAsia="ru-RU"/>
        </w:rPr>
      </w:pPr>
      <w:r w:rsidRPr="000255F8">
        <w:rPr>
          <w:rFonts w:ascii="Times New Roman" w:hAnsi="Times New Roman"/>
          <w:sz w:val="20"/>
          <w:szCs w:val="20"/>
          <w:lang w:eastAsia="ru-RU"/>
        </w:rPr>
        <w:t>(Оценка проделанной работы, общие выводы, перспективы)</w:t>
      </w:r>
    </w:p>
    <w:p w:rsidR="00070695" w:rsidRDefault="00070695" w:rsidP="008A19CA">
      <w:pPr>
        <w:pStyle w:val="a4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Продолжается сотрудничество команды педагогов-профессионалов и детских творческих коллективов, которые стали соучастниками творческого</w:t>
      </w:r>
      <w:r w:rsidR="00B248F4">
        <w:rPr>
          <w:rFonts w:ascii="Times New Roman" w:hAnsi="Times New Roman"/>
          <w:sz w:val="28"/>
          <w:szCs w:val="28"/>
        </w:rPr>
        <w:t xml:space="preserve"> и образовательного процессов</w:t>
      </w:r>
      <w:r w:rsidRPr="00B248F4">
        <w:rPr>
          <w:rFonts w:ascii="Times New Roman" w:hAnsi="Times New Roman"/>
          <w:sz w:val="28"/>
          <w:szCs w:val="28"/>
        </w:rPr>
        <w:t xml:space="preserve">. </w:t>
      </w: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В студии «Зазеркалье» сконцентрированы необходимые кадровые, информационно-методические, материально-технические ресурсы, позволяющие качественно осуществлять деятельность в детском медиа творчестве, в востребованном социумом направлении</w:t>
      </w:r>
      <w:r w:rsidR="00B248F4">
        <w:rPr>
          <w:rFonts w:ascii="Times New Roman" w:hAnsi="Times New Roman"/>
          <w:sz w:val="28"/>
          <w:szCs w:val="28"/>
        </w:rPr>
        <w:t>.</w:t>
      </w: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Все городс</w:t>
      </w:r>
      <w:r w:rsidR="00B248F4">
        <w:rPr>
          <w:rFonts w:ascii="Times New Roman" w:hAnsi="Times New Roman"/>
          <w:sz w:val="28"/>
          <w:szCs w:val="28"/>
        </w:rPr>
        <w:t xml:space="preserve">кие социально значимые события проходят в медиа </w:t>
      </w:r>
      <w:r w:rsidRPr="00B248F4">
        <w:rPr>
          <w:rFonts w:ascii="Times New Roman" w:hAnsi="Times New Roman"/>
          <w:sz w:val="28"/>
          <w:szCs w:val="28"/>
        </w:rPr>
        <w:t>сопровождении, для мероприятий создаются фильмы, эмоционально наполняющие содержание и</w:t>
      </w:r>
      <w:r w:rsidR="00B248F4">
        <w:rPr>
          <w:rFonts w:ascii="Times New Roman" w:hAnsi="Times New Roman"/>
          <w:sz w:val="28"/>
          <w:szCs w:val="28"/>
        </w:rPr>
        <w:t xml:space="preserve"> поднимают качество проведения </w:t>
      </w:r>
      <w:r w:rsidRPr="00B248F4">
        <w:rPr>
          <w:rFonts w:ascii="Times New Roman" w:hAnsi="Times New Roman"/>
          <w:sz w:val="28"/>
          <w:szCs w:val="28"/>
        </w:rPr>
        <w:t>на новый уровень современного массового мероприятия</w:t>
      </w:r>
      <w:r w:rsidR="00B248F4">
        <w:rPr>
          <w:rFonts w:ascii="Times New Roman" w:hAnsi="Times New Roman"/>
          <w:sz w:val="28"/>
          <w:szCs w:val="28"/>
        </w:rPr>
        <w:t>.</w:t>
      </w: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Поддерживаются партнерские взаимовыгодные отношения с профессиональными драматургами, сценаристами, Нижнетагильским драматическим театром, факультетом сценических искусств НТГСПА, местным телевидением.</w:t>
      </w: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Во всех социальных сетях Интернет, на сайте ГДДЮТ созданы страницы, на которых размещаются видео и фотоматериалы, созданные педагогами и ребятами, занимающимися в видеостудии «Зазеркалье»</w:t>
      </w:r>
      <w:r w:rsidR="00B248F4">
        <w:rPr>
          <w:rFonts w:ascii="Times New Roman" w:hAnsi="Times New Roman"/>
          <w:sz w:val="28"/>
          <w:szCs w:val="28"/>
        </w:rPr>
        <w:t>.</w:t>
      </w: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Создаются медиа декорации к спектаклям театральной студии и детского музыкального театра «РМИД»</w:t>
      </w:r>
      <w:r w:rsidR="00B248F4">
        <w:rPr>
          <w:rFonts w:ascii="Times New Roman" w:hAnsi="Times New Roman"/>
          <w:sz w:val="28"/>
          <w:szCs w:val="28"/>
        </w:rPr>
        <w:t>.</w:t>
      </w:r>
    </w:p>
    <w:p w:rsidR="00EE3A25" w:rsidRPr="00B248F4" w:rsidRDefault="00EE3A25" w:rsidP="00B248F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Информационно-творческие технологии внедряются в образовательный процесс: занятия по актерскому мастерству театральной, эстрадной, хореографической студий, театра моды проходят, в том числе, на базе видеостудии. Особенно важно отметить </w:t>
      </w:r>
      <w:r w:rsidR="00CA64FE" w:rsidRPr="00B248F4">
        <w:rPr>
          <w:rFonts w:ascii="Times New Roman" w:hAnsi="Times New Roman"/>
          <w:sz w:val="28"/>
          <w:szCs w:val="28"/>
        </w:rPr>
        <w:t>использование технологий в период пандемии самоизоляции и дистанционных форм обучения воспитанников.</w:t>
      </w:r>
    </w:p>
    <w:p w:rsidR="00B248F4" w:rsidRDefault="00EE3A25" w:rsidP="00B248F4">
      <w:pPr>
        <w:pStyle w:val="a4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lastRenderedPageBreak/>
        <w:t>Согласно постановлению Правительства Свердловской области ГДДЮТ внесен в перечень региональных инновационных проектов. В 2017-2020 гг. на базе студии «Зазеркалье» реализован проект «Навигатор в мире рабочих профессий для обучающихся Свердловской облас</w:t>
      </w:r>
      <w:r w:rsidR="00B248F4">
        <w:rPr>
          <w:rFonts w:ascii="Times New Roman" w:hAnsi="Times New Roman"/>
          <w:sz w:val="28"/>
          <w:szCs w:val="28"/>
        </w:rPr>
        <w:t>ти (профессиональная ориентация</w:t>
      </w:r>
      <w:r w:rsidRPr="00B248F4">
        <w:rPr>
          <w:rFonts w:ascii="Times New Roman" w:hAnsi="Times New Roman"/>
          <w:sz w:val="28"/>
          <w:szCs w:val="28"/>
        </w:rPr>
        <w:t xml:space="preserve"> средствами </w:t>
      </w:r>
      <w:proofErr w:type="spellStart"/>
      <w:r w:rsidRPr="00B248F4"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 w:rsidRPr="00B248F4">
        <w:rPr>
          <w:rFonts w:ascii="Times New Roman" w:hAnsi="Times New Roman"/>
          <w:sz w:val="28"/>
          <w:szCs w:val="28"/>
        </w:rPr>
        <w:t xml:space="preserve">)». </w:t>
      </w:r>
    </w:p>
    <w:p w:rsidR="00EE3A25" w:rsidRPr="00B248F4" w:rsidRDefault="00EE3A25" w:rsidP="00B248F4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Цель: создание условий для профессиональной ориентации школьников на рабочие профессии.</w:t>
      </w:r>
    </w:p>
    <w:p w:rsidR="00EE3A25" w:rsidRPr="00B248F4" w:rsidRDefault="00EE3A25" w:rsidP="00B248F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Решены поставленные </w:t>
      </w:r>
      <w:r w:rsidR="00CA64FE" w:rsidRPr="00B248F4">
        <w:rPr>
          <w:rFonts w:ascii="Times New Roman" w:hAnsi="Times New Roman"/>
          <w:sz w:val="28"/>
          <w:szCs w:val="28"/>
        </w:rPr>
        <w:t>з</w:t>
      </w:r>
      <w:r w:rsidRPr="00B248F4">
        <w:rPr>
          <w:rFonts w:ascii="Times New Roman" w:hAnsi="Times New Roman"/>
          <w:sz w:val="28"/>
          <w:szCs w:val="28"/>
        </w:rPr>
        <w:t>адачи:</w:t>
      </w:r>
    </w:p>
    <w:p w:rsidR="00EE3A25" w:rsidRPr="00B248F4" w:rsidRDefault="00EE3A25" w:rsidP="00B248F4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Создан цикл учебно-познавательных документальных фильмов, навигатор для самоопределения школьников в сфере рабочих профессий </w:t>
      </w:r>
    </w:p>
    <w:p w:rsidR="00EE3A25" w:rsidRPr="00B248F4" w:rsidRDefault="00EE3A25" w:rsidP="00B248F4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Разработан и апробирован информационно-образовательный ресурс (ИОР), методический кейс «В помощь педагогам, занимающимся профессиональной ориентацией школьников». </w:t>
      </w:r>
    </w:p>
    <w:p w:rsidR="00EE3A25" w:rsidRPr="00B248F4" w:rsidRDefault="00EE3A25" w:rsidP="00B248F4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Разработана и апробирована технология профессиональной ориентации школьников средствами </w:t>
      </w:r>
      <w:proofErr w:type="spellStart"/>
      <w:r w:rsidRPr="00B248F4">
        <w:rPr>
          <w:rFonts w:ascii="Times New Roman" w:hAnsi="Times New Roman"/>
          <w:sz w:val="28"/>
          <w:szCs w:val="28"/>
        </w:rPr>
        <w:t>медиатворчества</w:t>
      </w:r>
      <w:proofErr w:type="spellEnd"/>
      <w:r w:rsidRPr="00B248F4">
        <w:rPr>
          <w:rFonts w:ascii="Times New Roman" w:hAnsi="Times New Roman"/>
          <w:sz w:val="28"/>
          <w:szCs w:val="28"/>
        </w:rPr>
        <w:t>.</w:t>
      </w:r>
    </w:p>
    <w:p w:rsidR="00EE3A25" w:rsidRPr="00B248F4" w:rsidRDefault="00EE3A25" w:rsidP="00B248F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A25" w:rsidRPr="00B248F4" w:rsidRDefault="00EE3A25" w:rsidP="00B248F4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248F4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Перспективы:</w:t>
      </w:r>
    </w:p>
    <w:p w:rsidR="00EE3A25" w:rsidRPr="00B248F4" w:rsidRDefault="00EE3A25" w:rsidP="00B24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Образовательное пространство студии «Зазеркалье» сузилось за счет исключения из творческой команды студии юных тележурналистов «17 минус».</w:t>
      </w:r>
    </w:p>
    <w:p w:rsidR="00EE3A25" w:rsidRPr="00B248F4" w:rsidRDefault="00EE3A25" w:rsidP="00B248F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Возникает потребность в разработке и реализации проекта «Детск</w:t>
      </w:r>
      <w:r w:rsidR="00A82D04" w:rsidRPr="00B248F4">
        <w:rPr>
          <w:rFonts w:ascii="Times New Roman" w:hAnsi="Times New Roman"/>
          <w:sz w:val="28"/>
          <w:szCs w:val="28"/>
        </w:rPr>
        <w:t>ое д</w:t>
      </w:r>
      <w:r w:rsidRPr="00B248F4">
        <w:rPr>
          <w:rFonts w:ascii="Times New Roman" w:hAnsi="Times New Roman"/>
          <w:sz w:val="28"/>
          <w:szCs w:val="28"/>
        </w:rPr>
        <w:t xml:space="preserve">окументальное кино», что позволит решить ряд задач развития </w:t>
      </w:r>
      <w:r w:rsidR="00B248F4">
        <w:rPr>
          <w:rFonts w:ascii="Times New Roman" w:hAnsi="Times New Roman"/>
          <w:sz w:val="28"/>
          <w:szCs w:val="28"/>
        </w:rPr>
        <w:t xml:space="preserve">БП </w:t>
      </w:r>
      <w:r w:rsidRPr="00B248F4">
        <w:rPr>
          <w:rFonts w:ascii="Times New Roman" w:hAnsi="Times New Roman"/>
          <w:sz w:val="28"/>
          <w:szCs w:val="28"/>
        </w:rPr>
        <w:t>ГДДЮТ:</w:t>
      </w:r>
    </w:p>
    <w:p w:rsidR="00EE3A25" w:rsidRPr="00B248F4" w:rsidRDefault="00EE3A25" w:rsidP="00B248F4">
      <w:pPr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обновление содержания образования студии «Зазеркалье» путем развития данного направления, создание новой дополнительной общеразвивающей программы на данную тематику; </w:t>
      </w:r>
    </w:p>
    <w:p w:rsidR="00EE3A25" w:rsidRPr="00B248F4" w:rsidRDefault="00EE3A25" w:rsidP="00B248F4">
      <w:pPr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создание нового детско-взрослого творческого коллектива документалистов;</w:t>
      </w:r>
    </w:p>
    <w:p w:rsidR="00EE3A25" w:rsidRPr="00B248F4" w:rsidRDefault="00EE3A25" w:rsidP="00B248F4">
      <w:pPr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B248F4">
        <w:rPr>
          <w:rFonts w:ascii="Times New Roman" w:hAnsi="Times New Roman"/>
          <w:sz w:val="28"/>
          <w:szCs w:val="28"/>
        </w:rPr>
        <w:t>тв</w:t>
      </w:r>
      <w:r w:rsidR="00B248F4">
        <w:rPr>
          <w:rFonts w:ascii="Times New Roman" w:hAnsi="Times New Roman"/>
          <w:sz w:val="28"/>
          <w:szCs w:val="28"/>
        </w:rPr>
        <w:t>орческих способностей</w:t>
      </w:r>
      <w:proofErr w:type="gramEnd"/>
      <w:r w:rsidR="00B248F4">
        <w:rPr>
          <w:rFonts w:ascii="Times New Roman" w:hAnsi="Times New Roman"/>
          <w:sz w:val="28"/>
          <w:szCs w:val="28"/>
        </w:rPr>
        <w:t xml:space="preserve"> </w:t>
      </w:r>
      <w:r w:rsidRPr="00B248F4">
        <w:rPr>
          <w:rFonts w:ascii="Times New Roman" w:hAnsi="Times New Roman"/>
          <w:sz w:val="28"/>
          <w:szCs w:val="28"/>
        </w:rPr>
        <w:t xml:space="preserve">обучающихся (студийцев) в процессе создания социально значимого учебно-познавательного </w:t>
      </w:r>
      <w:r w:rsidR="00B248F4">
        <w:rPr>
          <w:rFonts w:ascii="Times New Roman" w:hAnsi="Times New Roman"/>
          <w:sz w:val="28"/>
          <w:szCs w:val="28"/>
        </w:rPr>
        <w:t>документального фильма и участия</w:t>
      </w:r>
      <w:r w:rsidRPr="00B248F4">
        <w:rPr>
          <w:rFonts w:ascii="Times New Roman" w:hAnsi="Times New Roman"/>
          <w:sz w:val="28"/>
          <w:szCs w:val="28"/>
        </w:rPr>
        <w:t xml:space="preserve"> в конкурсах и фестивалях;</w:t>
      </w:r>
    </w:p>
    <w:p w:rsidR="00EE3A25" w:rsidRPr="00B248F4" w:rsidRDefault="00EE3A25" w:rsidP="00B248F4">
      <w:pPr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8F4">
        <w:rPr>
          <w:rFonts w:ascii="Times New Roman" w:hAnsi="Times New Roman"/>
          <w:sz w:val="28"/>
          <w:szCs w:val="28"/>
        </w:rPr>
        <w:t>профессиональные пробы и профессиональное самоопределение обучающихся</w:t>
      </w:r>
      <w:r w:rsidR="00B248F4">
        <w:rPr>
          <w:rFonts w:ascii="Times New Roman" w:hAnsi="Times New Roman"/>
          <w:sz w:val="28"/>
          <w:szCs w:val="28"/>
        </w:rPr>
        <w:t xml:space="preserve"> (студийцев) ГДДЮТ в новом виде</w:t>
      </w:r>
      <w:r w:rsidRPr="00B248F4">
        <w:rPr>
          <w:rFonts w:ascii="Times New Roman" w:hAnsi="Times New Roman"/>
          <w:sz w:val="28"/>
          <w:szCs w:val="28"/>
        </w:rPr>
        <w:t xml:space="preserve"> творчества.</w:t>
      </w:r>
    </w:p>
    <w:p w:rsidR="00070695" w:rsidRPr="00B248F4" w:rsidRDefault="00070695" w:rsidP="00B248F4">
      <w:pPr>
        <w:pStyle w:val="a4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sectPr w:rsidR="00070695" w:rsidRPr="00B248F4" w:rsidSect="00A82D04">
      <w:pgSz w:w="16838" w:h="11906" w:orient="landscape"/>
      <w:pgMar w:top="1276" w:right="568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09"/>
    <w:multiLevelType w:val="hybridMultilevel"/>
    <w:tmpl w:val="DAFA59C0"/>
    <w:lvl w:ilvl="0" w:tplc="C998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49E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C36FEC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D0FA6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D7CBF"/>
    <w:multiLevelType w:val="hybridMultilevel"/>
    <w:tmpl w:val="22240676"/>
    <w:lvl w:ilvl="0" w:tplc="144AB7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A19214B"/>
    <w:multiLevelType w:val="hybridMultilevel"/>
    <w:tmpl w:val="10C4A8E2"/>
    <w:lvl w:ilvl="0" w:tplc="36828B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4B10C1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C30208"/>
    <w:multiLevelType w:val="hybridMultilevel"/>
    <w:tmpl w:val="1514F302"/>
    <w:lvl w:ilvl="0" w:tplc="F828A56E">
      <w:start w:val="1"/>
      <w:numFmt w:val="bullet"/>
      <w:lvlText w:val="-"/>
      <w:lvlJc w:val="left"/>
      <w:pPr>
        <w:ind w:left="1212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516CF9"/>
    <w:multiLevelType w:val="hybridMultilevel"/>
    <w:tmpl w:val="B5C024D4"/>
    <w:lvl w:ilvl="0" w:tplc="C1C2AA6E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1B3275FF"/>
    <w:multiLevelType w:val="hybridMultilevel"/>
    <w:tmpl w:val="319A6F06"/>
    <w:lvl w:ilvl="0" w:tplc="C998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5A5B"/>
    <w:multiLevelType w:val="hybridMultilevel"/>
    <w:tmpl w:val="45F0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4F65CC"/>
    <w:multiLevelType w:val="hybridMultilevel"/>
    <w:tmpl w:val="CF989142"/>
    <w:lvl w:ilvl="0" w:tplc="1E4A4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5C53FF"/>
    <w:multiLevelType w:val="hybridMultilevel"/>
    <w:tmpl w:val="AB50BFCC"/>
    <w:lvl w:ilvl="0" w:tplc="CE6C9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61D84"/>
    <w:multiLevelType w:val="hybridMultilevel"/>
    <w:tmpl w:val="FD04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FFD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03836"/>
    <w:multiLevelType w:val="hybridMultilevel"/>
    <w:tmpl w:val="4AB0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54E2F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F5FBC"/>
    <w:multiLevelType w:val="hybridMultilevel"/>
    <w:tmpl w:val="FE14F572"/>
    <w:lvl w:ilvl="0" w:tplc="8A6C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563F"/>
    <w:multiLevelType w:val="hybridMultilevel"/>
    <w:tmpl w:val="747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8679AD"/>
    <w:multiLevelType w:val="hybridMultilevel"/>
    <w:tmpl w:val="ABDEFBB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3AD12B1C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5F3FFD"/>
    <w:multiLevelType w:val="hybridMultilevel"/>
    <w:tmpl w:val="228E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B304FD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92D04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766C7D"/>
    <w:multiLevelType w:val="hybridMultilevel"/>
    <w:tmpl w:val="6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4341"/>
    <w:multiLevelType w:val="hybridMultilevel"/>
    <w:tmpl w:val="C58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8095D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5D2E9C"/>
    <w:multiLevelType w:val="hybridMultilevel"/>
    <w:tmpl w:val="BEF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D5ABA"/>
    <w:multiLevelType w:val="hybridMultilevel"/>
    <w:tmpl w:val="2626DA4C"/>
    <w:lvl w:ilvl="0" w:tplc="34286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39217E"/>
    <w:multiLevelType w:val="hybridMultilevel"/>
    <w:tmpl w:val="3800BD24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1D5922"/>
    <w:multiLevelType w:val="multilevel"/>
    <w:tmpl w:val="54802AD6"/>
    <w:lvl w:ilvl="0">
      <w:numFmt w:val="bullet"/>
      <w:lvlText w:val="-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 w15:restartNumberingAfterBreak="0">
    <w:nsid w:val="5B6E4E7F"/>
    <w:multiLevelType w:val="hybridMultilevel"/>
    <w:tmpl w:val="38CAF5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FE553E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EE441B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611B71"/>
    <w:multiLevelType w:val="hybridMultilevel"/>
    <w:tmpl w:val="4AAC0852"/>
    <w:lvl w:ilvl="0" w:tplc="B78C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9EC457A"/>
    <w:multiLevelType w:val="hybridMultilevel"/>
    <w:tmpl w:val="2FB0F9DA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0D2CAD"/>
    <w:multiLevelType w:val="hybridMultilevel"/>
    <w:tmpl w:val="B10E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5C1C01"/>
    <w:multiLevelType w:val="hybridMultilevel"/>
    <w:tmpl w:val="5FF4A0F6"/>
    <w:lvl w:ilvl="0" w:tplc="92AA0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D45CB3"/>
    <w:multiLevelType w:val="hybridMultilevel"/>
    <w:tmpl w:val="58BA3200"/>
    <w:lvl w:ilvl="0" w:tplc="8CC29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17B3B"/>
    <w:multiLevelType w:val="hybridMultilevel"/>
    <w:tmpl w:val="D94E1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BE7F3A"/>
    <w:multiLevelType w:val="hybridMultilevel"/>
    <w:tmpl w:val="7082A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4E432D8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E939A0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815676"/>
    <w:multiLevelType w:val="hybridMultilevel"/>
    <w:tmpl w:val="62C453E8"/>
    <w:lvl w:ilvl="0" w:tplc="34286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DD4137"/>
    <w:multiLevelType w:val="hybridMultilevel"/>
    <w:tmpl w:val="4AAC0852"/>
    <w:lvl w:ilvl="0" w:tplc="B78C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B3E4C10"/>
    <w:multiLevelType w:val="hybridMultilevel"/>
    <w:tmpl w:val="9C8C2036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5827EA"/>
    <w:multiLevelType w:val="hybridMultilevel"/>
    <w:tmpl w:val="CE90F9B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5"/>
  </w:num>
  <w:num w:numId="2">
    <w:abstractNumId w:val="17"/>
  </w:num>
  <w:num w:numId="3">
    <w:abstractNumId w:val="44"/>
  </w:num>
  <w:num w:numId="4">
    <w:abstractNumId w:val="34"/>
  </w:num>
  <w:num w:numId="5">
    <w:abstractNumId w:val="31"/>
  </w:num>
  <w:num w:numId="6">
    <w:abstractNumId w:val="33"/>
  </w:num>
  <w:num w:numId="7">
    <w:abstractNumId w:val="20"/>
  </w:num>
  <w:num w:numId="8">
    <w:abstractNumId w:val="40"/>
  </w:num>
  <w:num w:numId="9">
    <w:abstractNumId w:val="19"/>
  </w:num>
  <w:num w:numId="10">
    <w:abstractNumId w:val="4"/>
  </w:num>
  <w:num w:numId="11">
    <w:abstractNumId w:val="8"/>
  </w:num>
  <w:num w:numId="12">
    <w:abstractNumId w:val="18"/>
  </w:num>
  <w:num w:numId="13">
    <w:abstractNumId w:val="28"/>
  </w:num>
  <w:num w:numId="14">
    <w:abstractNumId w:val="14"/>
  </w:num>
  <w:num w:numId="15">
    <w:abstractNumId w:val="16"/>
  </w:num>
  <w:num w:numId="16">
    <w:abstractNumId w:val="38"/>
  </w:num>
  <w:num w:numId="17">
    <w:abstractNumId w:val="27"/>
  </w:num>
  <w:num w:numId="18">
    <w:abstractNumId w:val="22"/>
  </w:num>
  <w:num w:numId="19">
    <w:abstractNumId w:val="6"/>
  </w:num>
  <w:num w:numId="20">
    <w:abstractNumId w:val="15"/>
  </w:num>
  <w:num w:numId="21">
    <w:abstractNumId w:val="23"/>
  </w:num>
  <w:num w:numId="22">
    <w:abstractNumId w:val="1"/>
  </w:num>
  <w:num w:numId="23">
    <w:abstractNumId w:val="26"/>
  </w:num>
  <w:num w:numId="24">
    <w:abstractNumId w:val="2"/>
  </w:num>
  <w:num w:numId="25">
    <w:abstractNumId w:val="36"/>
  </w:num>
  <w:num w:numId="26">
    <w:abstractNumId w:val="25"/>
  </w:num>
  <w:num w:numId="27">
    <w:abstractNumId w:val="37"/>
  </w:num>
  <w:num w:numId="28">
    <w:abstractNumId w:val="3"/>
  </w:num>
  <w:num w:numId="29">
    <w:abstractNumId w:val="42"/>
  </w:num>
  <w:num w:numId="30">
    <w:abstractNumId w:val="32"/>
  </w:num>
  <w:num w:numId="31">
    <w:abstractNumId w:val="41"/>
  </w:num>
  <w:num w:numId="32">
    <w:abstractNumId w:val="39"/>
  </w:num>
  <w:num w:numId="33">
    <w:abstractNumId w:val="43"/>
  </w:num>
  <w:num w:numId="34">
    <w:abstractNumId w:val="10"/>
  </w:num>
  <w:num w:numId="35">
    <w:abstractNumId w:val="35"/>
  </w:num>
  <w:num w:numId="36">
    <w:abstractNumId w:val="21"/>
  </w:num>
  <w:num w:numId="37">
    <w:abstractNumId w:val="11"/>
  </w:num>
  <w:num w:numId="38">
    <w:abstractNumId w:val="30"/>
  </w:num>
  <w:num w:numId="39">
    <w:abstractNumId w:val="46"/>
  </w:num>
  <w:num w:numId="40">
    <w:abstractNumId w:val="13"/>
  </w:num>
  <w:num w:numId="41">
    <w:abstractNumId w:val="12"/>
  </w:num>
  <w:num w:numId="42">
    <w:abstractNumId w:val="5"/>
  </w:num>
  <w:num w:numId="43">
    <w:abstractNumId w:val="7"/>
  </w:num>
  <w:num w:numId="44">
    <w:abstractNumId w:val="29"/>
  </w:num>
  <w:num w:numId="45">
    <w:abstractNumId w:val="0"/>
  </w:num>
  <w:num w:numId="46">
    <w:abstractNumId w:val="2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D2"/>
    <w:rsid w:val="00001BB4"/>
    <w:rsid w:val="0001274C"/>
    <w:rsid w:val="00012ECD"/>
    <w:rsid w:val="00021B7B"/>
    <w:rsid w:val="000255F8"/>
    <w:rsid w:val="0002576D"/>
    <w:rsid w:val="00032846"/>
    <w:rsid w:val="0004194A"/>
    <w:rsid w:val="00046EBD"/>
    <w:rsid w:val="00051235"/>
    <w:rsid w:val="00062E61"/>
    <w:rsid w:val="00070695"/>
    <w:rsid w:val="0007347D"/>
    <w:rsid w:val="00084B03"/>
    <w:rsid w:val="000850A8"/>
    <w:rsid w:val="000870B6"/>
    <w:rsid w:val="000A2470"/>
    <w:rsid w:val="000A2D1B"/>
    <w:rsid w:val="000A7F41"/>
    <w:rsid w:val="000B1CF4"/>
    <w:rsid w:val="000B1FCD"/>
    <w:rsid w:val="000B5684"/>
    <w:rsid w:val="000C47CC"/>
    <w:rsid w:val="000D27E8"/>
    <w:rsid w:val="000E05A6"/>
    <w:rsid w:val="001016C9"/>
    <w:rsid w:val="001069B9"/>
    <w:rsid w:val="0012157C"/>
    <w:rsid w:val="001218B5"/>
    <w:rsid w:val="001245FC"/>
    <w:rsid w:val="00127330"/>
    <w:rsid w:val="0012787A"/>
    <w:rsid w:val="0016046E"/>
    <w:rsid w:val="00161EF9"/>
    <w:rsid w:val="00166D55"/>
    <w:rsid w:val="00171691"/>
    <w:rsid w:val="00182ABB"/>
    <w:rsid w:val="00195A07"/>
    <w:rsid w:val="00195E70"/>
    <w:rsid w:val="001A4762"/>
    <w:rsid w:val="001A75B6"/>
    <w:rsid w:val="001B4F19"/>
    <w:rsid w:val="001B6A61"/>
    <w:rsid w:val="001C6A5B"/>
    <w:rsid w:val="001D54DD"/>
    <w:rsid w:val="001D6CFF"/>
    <w:rsid w:val="001E06F0"/>
    <w:rsid w:val="001E1110"/>
    <w:rsid w:val="001E2A3D"/>
    <w:rsid w:val="001E3722"/>
    <w:rsid w:val="001E478F"/>
    <w:rsid w:val="001F13B6"/>
    <w:rsid w:val="00202B1E"/>
    <w:rsid w:val="00215C52"/>
    <w:rsid w:val="00224252"/>
    <w:rsid w:val="00225889"/>
    <w:rsid w:val="002447A3"/>
    <w:rsid w:val="00246DE0"/>
    <w:rsid w:val="00247B7F"/>
    <w:rsid w:val="00265EDC"/>
    <w:rsid w:val="0026754B"/>
    <w:rsid w:val="00274F79"/>
    <w:rsid w:val="00280C5E"/>
    <w:rsid w:val="002915DC"/>
    <w:rsid w:val="002B424C"/>
    <w:rsid w:val="002D222B"/>
    <w:rsid w:val="002E1031"/>
    <w:rsid w:val="002E2089"/>
    <w:rsid w:val="002E51F4"/>
    <w:rsid w:val="002F2F31"/>
    <w:rsid w:val="002F5899"/>
    <w:rsid w:val="0032472D"/>
    <w:rsid w:val="00341738"/>
    <w:rsid w:val="003439BB"/>
    <w:rsid w:val="003470AA"/>
    <w:rsid w:val="00353E37"/>
    <w:rsid w:val="0035622A"/>
    <w:rsid w:val="0035774A"/>
    <w:rsid w:val="0036334B"/>
    <w:rsid w:val="00375F2D"/>
    <w:rsid w:val="00386176"/>
    <w:rsid w:val="00392DB9"/>
    <w:rsid w:val="003A0D7D"/>
    <w:rsid w:val="003A57B3"/>
    <w:rsid w:val="003C4F72"/>
    <w:rsid w:val="003E51C6"/>
    <w:rsid w:val="003E7D89"/>
    <w:rsid w:val="003F4921"/>
    <w:rsid w:val="00403441"/>
    <w:rsid w:val="004126C6"/>
    <w:rsid w:val="00417EEF"/>
    <w:rsid w:val="00420795"/>
    <w:rsid w:val="004215E8"/>
    <w:rsid w:val="00423B24"/>
    <w:rsid w:val="00425E45"/>
    <w:rsid w:val="004353E2"/>
    <w:rsid w:val="00440DF5"/>
    <w:rsid w:val="004733C7"/>
    <w:rsid w:val="004B222E"/>
    <w:rsid w:val="004D3E86"/>
    <w:rsid w:val="004D68B6"/>
    <w:rsid w:val="004E1314"/>
    <w:rsid w:val="004F0813"/>
    <w:rsid w:val="00502BB3"/>
    <w:rsid w:val="005061E2"/>
    <w:rsid w:val="00506A08"/>
    <w:rsid w:val="005127B3"/>
    <w:rsid w:val="00512D57"/>
    <w:rsid w:val="00521784"/>
    <w:rsid w:val="005268F4"/>
    <w:rsid w:val="00527555"/>
    <w:rsid w:val="00531998"/>
    <w:rsid w:val="005664AE"/>
    <w:rsid w:val="005677AD"/>
    <w:rsid w:val="005829C3"/>
    <w:rsid w:val="00590137"/>
    <w:rsid w:val="005A56AF"/>
    <w:rsid w:val="005B3E72"/>
    <w:rsid w:val="005D0A5F"/>
    <w:rsid w:val="005D2D72"/>
    <w:rsid w:val="005E0991"/>
    <w:rsid w:val="005E1EB3"/>
    <w:rsid w:val="005F6E69"/>
    <w:rsid w:val="006025A8"/>
    <w:rsid w:val="006073D2"/>
    <w:rsid w:val="006232F8"/>
    <w:rsid w:val="00654441"/>
    <w:rsid w:val="0065478B"/>
    <w:rsid w:val="00661C71"/>
    <w:rsid w:val="00663771"/>
    <w:rsid w:val="00672E32"/>
    <w:rsid w:val="0068174D"/>
    <w:rsid w:val="00684FB4"/>
    <w:rsid w:val="00693C9F"/>
    <w:rsid w:val="00695BCF"/>
    <w:rsid w:val="006976CB"/>
    <w:rsid w:val="006A098F"/>
    <w:rsid w:val="006A676A"/>
    <w:rsid w:val="006A6B19"/>
    <w:rsid w:val="006B1C12"/>
    <w:rsid w:val="006B2F09"/>
    <w:rsid w:val="006B6D08"/>
    <w:rsid w:val="006C259F"/>
    <w:rsid w:val="006D5701"/>
    <w:rsid w:val="006F1B21"/>
    <w:rsid w:val="006F5430"/>
    <w:rsid w:val="006F6EF4"/>
    <w:rsid w:val="00704DDE"/>
    <w:rsid w:val="00705F86"/>
    <w:rsid w:val="007127DC"/>
    <w:rsid w:val="00730FC9"/>
    <w:rsid w:val="00731DB7"/>
    <w:rsid w:val="0075193D"/>
    <w:rsid w:val="0075303D"/>
    <w:rsid w:val="00762AE2"/>
    <w:rsid w:val="0077050B"/>
    <w:rsid w:val="00773D02"/>
    <w:rsid w:val="00777758"/>
    <w:rsid w:val="00784F81"/>
    <w:rsid w:val="00786A7C"/>
    <w:rsid w:val="007A2087"/>
    <w:rsid w:val="007B12D1"/>
    <w:rsid w:val="007B3039"/>
    <w:rsid w:val="007B54AF"/>
    <w:rsid w:val="007C4704"/>
    <w:rsid w:val="007C4CC7"/>
    <w:rsid w:val="007C77BA"/>
    <w:rsid w:val="007D0F3D"/>
    <w:rsid w:val="007D3D68"/>
    <w:rsid w:val="007E0AF6"/>
    <w:rsid w:val="007F3A0E"/>
    <w:rsid w:val="007F3E2D"/>
    <w:rsid w:val="007F7EC8"/>
    <w:rsid w:val="00803C55"/>
    <w:rsid w:val="0080721B"/>
    <w:rsid w:val="00817D1A"/>
    <w:rsid w:val="00821428"/>
    <w:rsid w:val="008269FC"/>
    <w:rsid w:val="00846EFB"/>
    <w:rsid w:val="00846FCA"/>
    <w:rsid w:val="00855E51"/>
    <w:rsid w:val="00862642"/>
    <w:rsid w:val="00871687"/>
    <w:rsid w:val="00872E1F"/>
    <w:rsid w:val="00873060"/>
    <w:rsid w:val="00876063"/>
    <w:rsid w:val="00877BB5"/>
    <w:rsid w:val="008818DA"/>
    <w:rsid w:val="00882F12"/>
    <w:rsid w:val="00892A0E"/>
    <w:rsid w:val="008940DB"/>
    <w:rsid w:val="00894C11"/>
    <w:rsid w:val="008A19CA"/>
    <w:rsid w:val="008A3D87"/>
    <w:rsid w:val="008A5204"/>
    <w:rsid w:val="008C72B3"/>
    <w:rsid w:val="008E137A"/>
    <w:rsid w:val="008E4301"/>
    <w:rsid w:val="008F05BA"/>
    <w:rsid w:val="009040A2"/>
    <w:rsid w:val="00905A3F"/>
    <w:rsid w:val="009127EF"/>
    <w:rsid w:val="009166FD"/>
    <w:rsid w:val="00925AC9"/>
    <w:rsid w:val="009350A7"/>
    <w:rsid w:val="009366C7"/>
    <w:rsid w:val="00940C6C"/>
    <w:rsid w:val="00943E4D"/>
    <w:rsid w:val="0094663A"/>
    <w:rsid w:val="00952280"/>
    <w:rsid w:val="009554F8"/>
    <w:rsid w:val="009700CE"/>
    <w:rsid w:val="00974A4E"/>
    <w:rsid w:val="00977B3D"/>
    <w:rsid w:val="0099431C"/>
    <w:rsid w:val="00997750"/>
    <w:rsid w:val="009B593C"/>
    <w:rsid w:val="009B7970"/>
    <w:rsid w:val="009F2084"/>
    <w:rsid w:val="009F45C9"/>
    <w:rsid w:val="00A01231"/>
    <w:rsid w:val="00A016D3"/>
    <w:rsid w:val="00A04D2E"/>
    <w:rsid w:val="00A05A4D"/>
    <w:rsid w:val="00A10928"/>
    <w:rsid w:val="00A2238C"/>
    <w:rsid w:val="00A233F1"/>
    <w:rsid w:val="00A27400"/>
    <w:rsid w:val="00A32461"/>
    <w:rsid w:val="00A36EC7"/>
    <w:rsid w:val="00A521EA"/>
    <w:rsid w:val="00A54565"/>
    <w:rsid w:val="00A63780"/>
    <w:rsid w:val="00A65D0D"/>
    <w:rsid w:val="00A82D04"/>
    <w:rsid w:val="00A94831"/>
    <w:rsid w:val="00A94A76"/>
    <w:rsid w:val="00A9714B"/>
    <w:rsid w:val="00A9716C"/>
    <w:rsid w:val="00AB536B"/>
    <w:rsid w:val="00AC0624"/>
    <w:rsid w:val="00AC4252"/>
    <w:rsid w:val="00AC4BF4"/>
    <w:rsid w:val="00AC6492"/>
    <w:rsid w:val="00AC6D0F"/>
    <w:rsid w:val="00AC7A75"/>
    <w:rsid w:val="00AD355F"/>
    <w:rsid w:val="00B04E8D"/>
    <w:rsid w:val="00B207E9"/>
    <w:rsid w:val="00B216C4"/>
    <w:rsid w:val="00B248F4"/>
    <w:rsid w:val="00B318BF"/>
    <w:rsid w:val="00B31CC0"/>
    <w:rsid w:val="00B32FE4"/>
    <w:rsid w:val="00B36A0B"/>
    <w:rsid w:val="00B4338F"/>
    <w:rsid w:val="00B52073"/>
    <w:rsid w:val="00B52F6A"/>
    <w:rsid w:val="00B565BD"/>
    <w:rsid w:val="00B64868"/>
    <w:rsid w:val="00B662DB"/>
    <w:rsid w:val="00B67F09"/>
    <w:rsid w:val="00B82AAD"/>
    <w:rsid w:val="00B85C8C"/>
    <w:rsid w:val="00B9157A"/>
    <w:rsid w:val="00B94A59"/>
    <w:rsid w:val="00B95933"/>
    <w:rsid w:val="00BB407C"/>
    <w:rsid w:val="00BC21F6"/>
    <w:rsid w:val="00BC6463"/>
    <w:rsid w:val="00BD1264"/>
    <w:rsid w:val="00BD76B6"/>
    <w:rsid w:val="00BE05BA"/>
    <w:rsid w:val="00BE68C7"/>
    <w:rsid w:val="00BF1464"/>
    <w:rsid w:val="00BF1D64"/>
    <w:rsid w:val="00C025DA"/>
    <w:rsid w:val="00C0466A"/>
    <w:rsid w:val="00C0668D"/>
    <w:rsid w:val="00C1013A"/>
    <w:rsid w:val="00C31932"/>
    <w:rsid w:val="00C4798D"/>
    <w:rsid w:val="00C532F4"/>
    <w:rsid w:val="00C5797F"/>
    <w:rsid w:val="00C643D2"/>
    <w:rsid w:val="00C762CA"/>
    <w:rsid w:val="00C82CD9"/>
    <w:rsid w:val="00C83485"/>
    <w:rsid w:val="00C9480B"/>
    <w:rsid w:val="00C97CBD"/>
    <w:rsid w:val="00CA64FE"/>
    <w:rsid w:val="00CB0DFB"/>
    <w:rsid w:val="00CC4961"/>
    <w:rsid w:val="00CC7A68"/>
    <w:rsid w:val="00CE77FC"/>
    <w:rsid w:val="00CF108A"/>
    <w:rsid w:val="00CF5290"/>
    <w:rsid w:val="00D02762"/>
    <w:rsid w:val="00D06829"/>
    <w:rsid w:val="00D1024F"/>
    <w:rsid w:val="00D14EF7"/>
    <w:rsid w:val="00D51A7B"/>
    <w:rsid w:val="00D54767"/>
    <w:rsid w:val="00D61022"/>
    <w:rsid w:val="00D83A4A"/>
    <w:rsid w:val="00D95667"/>
    <w:rsid w:val="00DB2C64"/>
    <w:rsid w:val="00DB7E18"/>
    <w:rsid w:val="00DD17F9"/>
    <w:rsid w:val="00DF03BB"/>
    <w:rsid w:val="00DF3073"/>
    <w:rsid w:val="00DF6778"/>
    <w:rsid w:val="00DF7819"/>
    <w:rsid w:val="00E00657"/>
    <w:rsid w:val="00E01200"/>
    <w:rsid w:val="00E20C2E"/>
    <w:rsid w:val="00E31FB2"/>
    <w:rsid w:val="00E40474"/>
    <w:rsid w:val="00E4383B"/>
    <w:rsid w:val="00E4636C"/>
    <w:rsid w:val="00E5113D"/>
    <w:rsid w:val="00E571A9"/>
    <w:rsid w:val="00E676D5"/>
    <w:rsid w:val="00E7780C"/>
    <w:rsid w:val="00E827A7"/>
    <w:rsid w:val="00E831DE"/>
    <w:rsid w:val="00E83F14"/>
    <w:rsid w:val="00E93333"/>
    <w:rsid w:val="00E96C25"/>
    <w:rsid w:val="00EA470A"/>
    <w:rsid w:val="00EA7379"/>
    <w:rsid w:val="00EB3F2F"/>
    <w:rsid w:val="00EB5695"/>
    <w:rsid w:val="00EB7D50"/>
    <w:rsid w:val="00EC7135"/>
    <w:rsid w:val="00ED3AF5"/>
    <w:rsid w:val="00EE3A25"/>
    <w:rsid w:val="00EE6B3E"/>
    <w:rsid w:val="00EF0C75"/>
    <w:rsid w:val="00EF30B7"/>
    <w:rsid w:val="00F023A6"/>
    <w:rsid w:val="00F04AEE"/>
    <w:rsid w:val="00F07285"/>
    <w:rsid w:val="00F2039D"/>
    <w:rsid w:val="00F23496"/>
    <w:rsid w:val="00F45421"/>
    <w:rsid w:val="00F45A90"/>
    <w:rsid w:val="00F50E7A"/>
    <w:rsid w:val="00F540A1"/>
    <w:rsid w:val="00F55970"/>
    <w:rsid w:val="00F57348"/>
    <w:rsid w:val="00F66899"/>
    <w:rsid w:val="00F710B8"/>
    <w:rsid w:val="00F745D7"/>
    <w:rsid w:val="00F752DA"/>
    <w:rsid w:val="00F8008D"/>
    <w:rsid w:val="00F9558A"/>
    <w:rsid w:val="00FB67F3"/>
    <w:rsid w:val="00FC03CD"/>
    <w:rsid w:val="00FC0CAB"/>
    <w:rsid w:val="00FD5632"/>
    <w:rsid w:val="00FD7B3B"/>
    <w:rsid w:val="00FE5D88"/>
    <w:rsid w:val="00FE70FD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F11BB"/>
  <w15:docId w15:val="{16CF81B0-0AB9-4453-8E21-502D6488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C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C72B3"/>
    <w:pPr>
      <w:keepNext/>
      <w:widowControl w:val="0"/>
      <w:suppressAutoHyphens/>
      <w:spacing w:before="240" w:after="120" w:line="240" w:lineRule="auto"/>
      <w:ind w:left="3419" w:hanging="360"/>
      <w:outlineLvl w:val="3"/>
    </w:pPr>
    <w:rPr>
      <w:rFonts w:ascii="Times New Roman" w:eastAsia="DejaVu Sans" w:hAnsi="Times New Roman" w:cs="DejaVu Sans"/>
      <w:b/>
      <w:bCs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7E9"/>
    <w:pPr>
      <w:ind w:left="720"/>
      <w:contextualSpacing/>
    </w:pPr>
  </w:style>
  <w:style w:type="paragraph" w:styleId="a5">
    <w:name w:val="Normal (Web)"/>
    <w:basedOn w:val="a"/>
    <w:uiPriority w:val="99"/>
    <w:rsid w:val="0097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540A1"/>
    <w:rPr>
      <w:rFonts w:cs="Times New Roman"/>
      <w:color w:val="0563C1"/>
      <w:u w:val="single"/>
    </w:rPr>
  </w:style>
  <w:style w:type="paragraph" w:styleId="a7">
    <w:name w:val="Body Text Indent"/>
    <w:basedOn w:val="a"/>
    <w:link w:val="a8"/>
    <w:rsid w:val="00A2740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2740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C72B3"/>
    <w:rPr>
      <w:rFonts w:ascii="Times New Roman" w:eastAsia="DejaVu Sans" w:hAnsi="Times New Roman" w:cs="DejaVu Sans"/>
      <w:b/>
      <w:bCs/>
      <w:kern w:val="1"/>
      <w:sz w:val="24"/>
      <w:szCs w:val="24"/>
    </w:rPr>
  </w:style>
  <w:style w:type="paragraph" w:customStyle="1" w:styleId="a9">
    <w:name w:val="Содержимое таблицы"/>
    <w:basedOn w:val="a"/>
    <w:rsid w:val="008C72B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5478B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47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1"/>
    <w:basedOn w:val="a"/>
    <w:rsid w:val="005B3E72"/>
    <w:pPr>
      <w:suppressAutoHyphens/>
      <w:spacing w:after="0" w:line="360" w:lineRule="auto"/>
      <w:ind w:left="720" w:firstLine="708"/>
      <w:jc w:val="both"/>
    </w:pPr>
    <w:rPr>
      <w:rFonts w:ascii="Times New Roman" w:hAnsi="Times New Roman" w:cs="Calibri"/>
      <w:kern w:val="1"/>
      <w:sz w:val="28"/>
      <w:szCs w:val="28"/>
      <w:lang w:eastAsia="ar-SA"/>
    </w:rPr>
  </w:style>
  <w:style w:type="character" w:styleId="aa">
    <w:name w:val="FollowedHyperlink"/>
    <w:basedOn w:val="a0"/>
    <w:uiPriority w:val="99"/>
    <w:semiHidden/>
    <w:unhideWhenUsed/>
    <w:rsid w:val="000A7F41"/>
    <w:rPr>
      <w:color w:val="800080" w:themeColor="followedHyperlink"/>
      <w:u w:val="single"/>
    </w:rPr>
  </w:style>
  <w:style w:type="paragraph" w:customStyle="1" w:styleId="12">
    <w:name w:val="Обычный1"/>
    <w:rsid w:val="000A7F4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b">
    <w:name w:val="Strong"/>
    <w:basedOn w:val="a0"/>
    <w:uiPriority w:val="22"/>
    <w:qFormat/>
    <w:locked/>
    <w:rsid w:val="00B85C8C"/>
    <w:rPr>
      <w:b/>
      <w:bCs/>
    </w:rPr>
  </w:style>
  <w:style w:type="character" w:styleId="ac">
    <w:name w:val="Emphasis"/>
    <w:basedOn w:val="a0"/>
    <w:uiPriority w:val="20"/>
    <w:qFormat/>
    <w:locked/>
    <w:rsid w:val="00AC4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eshhenie.ru/publikacii/na_portale/material?n=208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gddut.ru" TargetMode="External"/><Relationship Id="rId12" Type="http://schemas.openxmlformats.org/officeDocument/2006/relationships/hyperlink" Target="https://ntpk2.ru/news/vserossiyskaya-nauchno-prakticheskaya-konferenciya-tradicii-i-innovacii-v-sist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gddyt" TargetMode="External"/><Relationship Id="rId11" Type="http://schemas.openxmlformats.org/officeDocument/2006/relationships/hyperlink" Target="http://&#1075;&#1076;&#1076;&#1102;&#1090;.&#1088;&#1092;/wp-content/uploads/2020/05/&#1057;&#1073;&#1086;&#1088;&#1085;&#1080;&#1082;_&#1095;&#1072;&#1089;&#1090;&#1100;-2.pdf" TargetMode="External"/><Relationship Id="rId5" Type="http://schemas.openxmlformats.org/officeDocument/2006/relationships/hyperlink" Target="https://vk.com/gddut_photo" TargetMode="External"/><Relationship Id="rId10" Type="http://schemas.openxmlformats.org/officeDocument/2006/relationships/hyperlink" Target="http://&#1075;&#1076;&#1076;&#1102;&#1090;.&#1088;&#1092;/wp-content/uploads/2020/05/&#1057;&#1073;&#1086;&#1088;&#1085;&#1080;&#1082;_&#1095;&#1072;&#1089;&#1090;&#1100;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76;&#1076;&#1102;&#1090;.&#1088;&#1092;/wp-content/uploads/2020/04/&#1057;&#1073;&#1086;&#1088;&#1085;&#1080;&#1082;_&#1095;&#1072;&#1089;&#1090;&#1100;-1.pdf%2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Пользователь</cp:lastModifiedBy>
  <cp:revision>11</cp:revision>
  <dcterms:created xsi:type="dcterms:W3CDTF">2022-11-21T07:46:00Z</dcterms:created>
  <dcterms:modified xsi:type="dcterms:W3CDTF">2022-12-27T08:05:00Z</dcterms:modified>
</cp:coreProperties>
</file>