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C79E5" w14:textId="77777777" w:rsidR="00C35D95" w:rsidRPr="004A6C07" w:rsidRDefault="00C35D95" w:rsidP="004A6C07">
      <w:pPr>
        <w:shd w:val="clear" w:color="auto" w:fill="FFFFFF"/>
        <w:spacing w:after="0" w:line="240" w:lineRule="auto"/>
        <w:jc w:val="center"/>
        <w:outlineLvl w:val="0"/>
        <w:rPr>
          <w:rFonts w:ascii="Times New Roman" w:eastAsia="Times New Roman" w:hAnsi="Times New Roman" w:cs="Times New Roman"/>
          <w:color w:val="333333"/>
          <w:spacing w:val="-3"/>
          <w:kern w:val="36"/>
          <w:sz w:val="28"/>
          <w:szCs w:val="28"/>
          <w:lang w:eastAsia="ru-RU"/>
        </w:rPr>
      </w:pPr>
      <w:r w:rsidRPr="004A6C07">
        <w:rPr>
          <w:rFonts w:ascii="Times New Roman" w:eastAsia="Times New Roman" w:hAnsi="Times New Roman" w:cs="Times New Roman"/>
          <w:color w:val="333333"/>
          <w:spacing w:val="-3"/>
          <w:kern w:val="36"/>
          <w:sz w:val="28"/>
          <w:szCs w:val="28"/>
          <w:lang w:eastAsia="ru-RU"/>
        </w:rPr>
        <w:t>Просветительский материал, направленный на борьбу с противодействиями коррупции</w:t>
      </w:r>
    </w:p>
    <w:p w14:paraId="330D2893" w14:textId="77777777" w:rsidR="00C35D95" w:rsidRPr="004A6C07" w:rsidRDefault="00C35D95" w:rsidP="004A6C07">
      <w:pPr>
        <w:pStyle w:val="a3"/>
        <w:shd w:val="clear" w:color="auto" w:fill="FFFFFF"/>
        <w:spacing w:before="0" w:beforeAutospacing="0" w:after="192" w:afterAutospacing="0"/>
        <w:rPr>
          <w:rStyle w:val="a4"/>
          <w:b w:val="0"/>
          <w:color w:val="333333"/>
          <w:spacing w:val="-3"/>
        </w:rPr>
      </w:pPr>
    </w:p>
    <w:p w14:paraId="1ADA55D6" w14:textId="77777777" w:rsidR="00C35D95" w:rsidRPr="004A6C07" w:rsidRDefault="00C35D95" w:rsidP="004A6C07">
      <w:pPr>
        <w:pStyle w:val="a3"/>
        <w:shd w:val="clear" w:color="auto" w:fill="FFFFFF"/>
        <w:spacing w:before="0" w:beforeAutospacing="0" w:after="192" w:afterAutospacing="0"/>
        <w:jc w:val="center"/>
        <w:rPr>
          <w:color w:val="333333"/>
          <w:spacing w:val="-3"/>
        </w:rPr>
      </w:pPr>
      <w:r w:rsidRPr="004A6C07">
        <w:rPr>
          <w:rStyle w:val="a4"/>
          <w:b w:val="0"/>
          <w:color w:val="333333"/>
          <w:spacing w:val="-3"/>
        </w:rPr>
        <w:t>ПАМЯТКА</w:t>
      </w:r>
    </w:p>
    <w:p w14:paraId="451BC2B1" w14:textId="77777777" w:rsidR="00D12F08" w:rsidRPr="004A6C07" w:rsidRDefault="00C35D95" w:rsidP="004A6C07">
      <w:pPr>
        <w:pStyle w:val="a3"/>
        <w:shd w:val="clear" w:color="auto" w:fill="FFFFFF"/>
        <w:spacing w:before="0" w:beforeAutospacing="0" w:after="192" w:afterAutospacing="0"/>
        <w:rPr>
          <w:color w:val="333333"/>
          <w:spacing w:val="-3"/>
        </w:rPr>
      </w:pPr>
      <w:r w:rsidRPr="004A6C07">
        <w:rPr>
          <w:rStyle w:val="a4"/>
          <w:b w:val="0"/>
          <w:color w:val="333333"/>
          <w:spacing w:val="-3"/>
        </w:rPr>
        <w:t>КОРРУПЦИЯ</w:t>
      </w:r>
      <w:r w:rsidRPr="004A6C07">
        <w:rPr>
          <w:color w:val="333333"/>
          <w:spacing w:val="-3"/>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w:t>
      </w:r>
      <w:r w:rsidRPr="004A6C07">
        <w:rPr>
          <w:color w:val="333333"/>
          <w:spacing w:val="-3"/>
        </w:rPr>
        <w:b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14:paraId="5508D2DF" w14:textId="77777777" w:rsidR="00D12F08"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br/>
      </w:r>
      <w:r w:rsidRPr="004A6C07">
        <w:rPr>
          <w:rStyle w:val="a4"/>
          <w:b w:val="0"/>
          <w:color w:val="333333"/>
          <w:spacing w:val="-3"/>
        </w:rPr>
        <w:t>ПРОТИВОДЕЙСТВИЕ КОРРУПЦИИ</w:t>
      </w:r>
      <w:r w:rsidRPr="004A6C07">
        <w:rPr>
          <w:color w:val="333333"/>
          <w:spacing w:val="-3"/>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w:t>
      </w:r>
      <w:r w:rsidR="000F79A9" w:rsidRPr="004A6C07">
        <w:rPr>
          <w:color w:val="333333"/>
          <w:spacing w:val="-3"/>
        </w:rPr>
        <w:t xml:space="preserve"> </w:t>
      </w:r>
      <w:r w:rsidRPr="004A6C07">
        <w:rPr>
          <w:color w:val="333333"/>
          <w:spacing w:val="-3"/>
        </w:rPr>
        <w:t>полномочий:</w:t>
      </w:r>
      <w:r w:rsidR="000F79A9" w:rsidRPr="004A6C07">
        <w:rPr>
          <w:color w:val="333333"/>
          <w:spacing w:val="-3"/>
        </w:rPr>
        <w:t xml:space="preserve"> </w:t>
      </w:r>
      <w:r w:rsidRPr="004A6C07">
        <w:rPr>
          <w:color w:val="333333"/>
          <w:spacing w:val="-3"/>
        </w:rPr>
        <w:t>по предупреждению коррупции, в том числе по выявлению и последующему устранению</w:t>
      </w:r>
      <w:r w:rsidR="000F79A9" w:rsidRPr="004A6C07">
        <w:rPr>
          <w:color w:val="333333"/>
          <w:spacing w:val="-3"/>
        </w:rPr>
        <w:t xml:space="preserve"> </w:t>
      </w:r>
      <w:r w:rsidRPr="004A6C07">
        <w:rPr>
          <w:color w:val="333333"/>
          <w:spacing w:val="-3"/>
        </w:rPr>
        <w:t>причин</w:t>
      </w:r>
      <w:r w:rsidR="000F79A9" w:rsidRPr="004A6C07">
        <w:rPr>
          <w:color w:val="333333"/>
          <w:spacing w:val="-3"/>
        </w:rPr>
        <w:t xml:space="preserve"> </w:t>
      </w:r>
      <w:r w:rsidRPr="004A6C07">
        <w:rPr>
          <w:color w:val="333333"/>
          <w:spacing w:val="-3"/>
        </w:rPr>
        <w:t>коррупции</w:t>
      </w:r>
      <w:r w:rsidR="000F79A9" w:rsidRPr="004A6C07">
        <w:rPr>
          <w:color w:val="333333"/>
          <w:spacing w:val="-3"/>
        </w:rPr>
        <w:t xml:space="preserve"> </w:t>
      </w:r>
      <w:r w:rsidRPr="004A6C07">
        <w:rPr>
          <w:color w:val="333333"/>
          <w:spacing w:val="-3"/>
        </w:rPr>
        <w:t>(профилактика</w:t>
      </w:r>
      <w:r w:rsidR="000F79A9" w:rsidRPr="004A6C07">
        <w:rPr>
          <w:color w:val="333333"/>
          <w:spacing w:val="-3"/>
        </w:rPr>
        <w:t xml:space="preserve"> </w:t>
      </w:r>
      <w:r w:rsidRPr="004A6C07">
        <w:rPr>
          <w:color w:val="333333"/>
          <w:spacing w:val="-3"/>
        </w:rPr>
        <w:t>коррупции);</w:t>
      </w:r>
      <w:r w:rsidR="000F79A9" w:rsidRPr="004A6C07">
        <w:rPr>
          <w:color w:val="333333"/>
          <w:spacing w:val="-3"/>
        </w:rPr>
        <w:t xml:space="preserve"> </w:t>
      </w:r>
      <w:r w:rsidRPr="004A6C07">
        <w:rPr>
          <w:color w:val="333333"/>
          <w:spacing w:val="-3"/>
        </w:rPr>
        <w:t>по</w:t>
      </w:r>
      <w:r w:rsidR="000F79A9" w:rsidRPr="004A6C07">
        <w:rPr>
          <w:color w:val="333333"/>
          <w:spacing w:val="-3"/>
        </w:rPr>
        <w:t xml:space="preserve"> </w:t>
      </w:r>
      <w:r w:rsidRPr="004A6C07">
        <w:rPr>
          <w:color w:val="333333"/>
          <w:spacing w:val="-3"/>
        </w:rPr>
        <w:t>выявлению,</w:t>
      </w:r>
      <w:r w:rsidR="000F79A9" w:rsidRPr="004A6C07">
        <w:rPr>
          <w:color w:val="333333"/>
          <w:spacing w:val="-3"/>
        </w:rPr>
        <w:t xml:space="preserve"> </w:t>
      </w:r>
      <w:r w:rsidRPr="004A6C07">
        <w:rPr>
          <w:color w:val="333333"/>
          <w:spacing w:val="-3"/>
        </w:rPr>
        <w:t>предупреждению,</w:t>
      </w:r>
      <w:r w:rsidR="000F79A9" w:rsidRPr="004A6C07">
        <w:rPr>
          <w:color w:val="333333"/>
          <w:spacing w:val="-3"/>
        </w:rPr>
        <w:t xml:space="preserve"> </w:t>
      </w:r>
      <w:r w:rsidRPr="004A6C07">
        <w:rPr>
          <w:color w:val="333333"/>
          <w:spacing w:val="-3"/>
        </w:rPr>
        <w:t>пресечению,</w:t>
      </w:r>
      <w:r w:rsidR="000F79A9" w:rsidRPr="004A6C07">
        <w:rPr>
          <w:color w:val="333333"/>
          <w:spacing w:val="-3"/>
        </w:rPr>
        <w:t xml:space="preserve"> </w:t>
      </w:r>
      <w:r w:rsidRPr="004A6C07">
        <w:rPr>
          <w:color w:val="333333"/>
          <w:spacing w:val="-3"/>
        </w:rPr>
        <w:t>раскрытию</w:t>
      </w:r>
      <w:r w:rsidR="000F79A9" w:rsidRPr="004A6C07">
        <w:rPr>
          <w:color w:val="333333"/>
          <w:spacing w:val="-3"/>
        </w:rPr>
        <w:t xml:space="preserve"> </w:t>
      </w:r>
      <w:r w:rsidRPr="004A6C07">
        <w:rPr>
          <w:color w:val="333333"/>
          <w:spacing w:val="-3"/>
        </w:rPr>
        <w:t>и</w:t>
      </w:r>
      <w:r w:rsidR="000F79A9" w:rsidRPr="004A6C07">
        <w:rPr>
          <w:color w:val="333333"/>
          <w:spacing w:val="-3"/>
        </w:rPr>
        <w:t xml:space="preserve"> </w:t>
      </w:r>
      <w:r w:rsidRPr="004A6C07">
        <w:rPr>
          <w:color w:val="333333"/>
          <w:spacing w:val="-3"/>
        </w:rPr>
        <w:t>расследованию</w:t>
      </w:r>
      <w:r w:rsidR="000F79A9" w:rsidRPr="004A6C07">
        <w:rPr>
          <w:color w:val="333333"/>
          <w:spacing w:val="-3"/>
        </w:rPr>
        <w:t xml:space="preserve"> </w:t>
      </w:r>
      <w:r w:rsidRPr="004A6C07">
        <w:rPr>
          <w:color w:val="333333"/>
          <w:spacing w:val="-3"/>
        </w:rPr>
        <w:t>коррупционных</w:t>
      </w:r>
      <w:r w:rsidR="000F79A9" w:rsidRPr="004A6C07">
        <w:rPr>
          <w:color w:val="333333"/>
          <w:spacing w:val="-3"/>
        </w:rPr>
        <w:t xml:space="preserve"> </w:t>
      </w:r>
      <w:r w:rsidRPr="004A6C07">
        <w:rPr>
          <w:color w:val="333333"/>
          <w:spacing w:val="-3"/>
        </w:rPr>
        <w:t>правонарушений</w:t>
      </w:r>
      <w:r w:rsidR="000F79A9" w:rsidRPr="004A6C07">
        <w:rPr>
          <w:color w:val="333333"/>
          <w:spacing w:val="-3"/>
        </w:rPr>
        <w:t xml:space="preserve"> </w:t>
      </w:r>
      <w:r w:rsidRPr="004A6C07">
        <w:rPr>
          <w:color w:val="333333"/>
          <w:spacing w:val="-3"/>
        </w:rPr>
        <w:t>(борьба</w:t>
      </w:r>
      <w:r w:rsidR="000F79A9" w:rsidRPr="004A6C07">
        <w:rPr>
          <w:color w:val="333333"/>
          <w:spacing w:val="-3"/>
        </w:rPr>
        <w:t xml:space="preserve"> </w:t>
      </w:r>
      <w:r w:rsidRPr="004A6C07">
        <w:rPr>
          <w:color w:val="333333"/>
          <w:spacing w:val="-3"/>
        </w:rPr>
        <w:t>с</w:t>
      </w:r>
      <w:r w:rsidR="000F79A9" w:rsidRPr="004A6C07">
        <w:rPr>
          <w:color w:val="333333"/>
          <w:spacing w:val="-3"/>
        </w:rPr>
        <w:t xml:space="preserve"> </w:t>
      </w:r>
      <w:r w:rsidRPr="004A6C07">
        <w:rPr>
          <w:color w:val="333333"/>
          <w:spacing w:val="-3"/>
        </w:rPr>
        <w:t>коррупцией);</w:t>
      </w:r>
      <w:r w:rsidRPr="004A6C07">
        <w:rPr>
          <w:color w:val="333333"/>
          <w:spacing w:val="-3"/>
        </w:rPr>
        <w:br/>
        <w:t>по минимизации и (или) ликвидации последствий коррупционных правонарушений.</w:t>
      </w:r>
      <w:r w:rsidRPr="004A6C07">
        <w:rPr>
          <w:color w:val="333333"/>
          <w:spacing w:val="-3"/>
        </w:rPr>
        <w:br/>
      </w:r>
      <w:r w:rsidRPr="004A6C07">
        <w:rPr>
          <w:rStyle w:val="a4"/>
          <w:b w:val="0"/>
          <w:color w:val="333333"/>
          <w:spacing w:val="-3"/>
        </w:rPr>
        <w:t>ЗЛОУПОТРЕБЛЕНИЕ ДОЛЖНОСТНЫМИ ПОЛНОМОЧИЯМИ</w:t>
      </w:r>
      <w:r w:rsidRPr="004A6C07">
        <w:rPr>
          <w:color w:val="333333"/>
          <w:spacing w:val="-3"/>
        </w:rPr>
        <w:t>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14:paraId="0A8CC288" w14:textId="77777777" w:rsidR="004A6C07" w:rsidRDefault="00C35D95" w:rsidP="004A6C07">
      <w:pPr>
        <w:pStyle w:val="a3"/>
        <w:shd w:val="clear" w:color="auto" w:fill="FFFFFF"/>
        <w:spacing w:before="0" w:beforeAutospacing="0" w:after="192" w:afterAutospacing="0"/>
        <w:rPr>
          <w:rStyle w:val="a4"/>
          <w:b w:val="0"/>
          <w:color w:val="333333"/>
          <w:spacing w:val="-3"/>
        </w:rPr>
      </w:pPr>
      <w:r w:rsidRPr="004A6C07">
        <w:rPr>
          <w:color w:val="333333"/>
          <w:spacing w:val="-3"/>
        </w:rPr>
        <w:br/>
      </w:r>
      <w:r w:rsidRPr="004A6C07">
        <w:rPr>
          <w:rStyle w:val="a4"/>
          <w:b w:val="0"/>
          <w:color w:val="333333"/>
          <w:spacing w:val="-3"/>
        </w:rPr>
        <w:t>ЧТО</w:t>
      </w:r>
      <w:r w:rsidR="00D12F08" w:rsidRPr="004A6C07">
        <w:rPr>
          <w:rStyle w:val="a4"/>
          <w:b w:val="0"/>
          <w:color w:val="333333"/>
          <w:spacing w:val="-3"/>
        </w:rPr>
        <w:t xml:space="preserve"> </w:t>
      </w:r>
      <w:r w:rsidRPr="004A6C07">
        <w:rPr>
          <w:rStyle w:val="a4"/>
          <w:b w:val="0"/>
          <w:color w:val="333333"/>
          <w:spacing w:val="-3"/>
        </w:rPr>
        <w:t>ТАКОЕ</w:t>
      </w:r>
      <w:r w:rsidR="00D12F08" w:rsidRPr="004A6C07">
        <w:rPr>
          <w:rStyle w:val="a4"/>
          <w:b w:val="0"/>
          <w:color w:val="333333"/>
          <w:spacing w:val="-3"/>
        </w:rPr>
        <w:t xml:space="preserve"> </w:t>
      </w:r>
      <w:r w:rsidRPr="004A6C07">
        <w:rPr>
          <w:rStyle w:val="a4"/>
          <w:b w:val="0"/>
          <w:color w:val="333333"/>
          <w:spacing w:val="-3"/>
        </w:rPr>
        <w:t>ВЗЯТКА?</w:t>
      </w:r>
      <w:r w:rsidR="00D12F08" w:rsidRPr="004A6C07">
        <w:rPr>
          <w:rStyle w:val="a4"/>
          <w:b w:val="0"/>
          <w:color w:val="333333"/>
          <w:spacing w:val="-3"/>
        </w:rPr>
        <w:t xml:space="preserve">- </w:t>
      </w:r>
      <w:r w:rsidRPr="004A6C07">
        <w:rPr>
          <w:color w:val="333333"/>
          <w:spacing w:val="-3"/>
        </w:rPr>
        <w:t>Уголовный кодекс Российской Федерации предусматривает два вида преступлений, связанных со взяткой: получение взятки (статья 290) и дача взятки (статья 291).</w:t>
      </w:r>
      <w:r w:rsidRPr="004A6C07">
        <w:rPr>
          <w:color w:val="333333"/>
          <w:spacing w:val="-3"/>
        </w:rPr>
        <w:br/>
        <w:t>Получение взятки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w:t>
      </w:r>
      <w:r w:rsidRPr="004A6C07">
        <w:rPr>
          <w:color w:val="333333"/>
          <w:spacing w:val="-3"/>
        </w:rPr>
        <w:br/>
        <w:t>Дача взятки — дача взятки должностному лицу лично или через посредника (статья 291 Уголовного кодекса Российской Федерации).</w:t>
      </w:r>
      <w:r w:rsidRPr="004A6C07">
        <w:rPr>
          <w:color w:val="333333"/>
          <w:spacing w:val="-3"/>
        </w:rPr>
        <w:br/>
      </w:r>
    </w:p>
    <w:p w14:paraId="4E8E954B" w14:textId="5C60D9B4" w:rsidR="00EA25AB" w:rsidRPr="004A6C07" w:rsidRDefault="00C35D95" w:rsidP="004A6C07">
      <w:pPr>
        <w:pStyle w:val="a3"/>
        <w:shd w:val="clear" w:color="auto" w:fill="FFFFFF"/>
        <w:spacing w:before="0" w:beforeAutospacing="0" w:after="0" w:afterAutospacing="0"/>
        <w:rPr>
          <w:rStyle w:val="a4"/>
          <w:b w:val="0"/>
          <w:color w:val="333333"/>
          <w:spacing w:val="-3"/>
        </w:rPr>
      </w:pPr>
      <w:r w:rsidRPr="004A6C07">
        <w:rPr>
          <w:rStyle w:val="a4"/>
          <w:b w:val="0"/>
          <w:color w:val="333333"/>
          <w:spacing w:val="-3"/>
        </w:rPr>
        <w:t>ВЗЯТКОЙ</w:t>
      </w:r>
      <w:r w:rsidR="00EA25AB" w:rsidRPr="004A6C07">
        <w:rPr>
          <w:rStyle w:val="a4"/>
          <w:b w:val="0"/>
          <w:color w:val="333333"/>
          <w:spacing w:val="-3"/>
        </w:rPr>
        <w:t xml:space="preserve"> </w:t>
      </w:r>
      <w:r w:rsidRPr="004A6C07">
        <w:rPr>
          <w:rStyle w:val="a4"/>
          <w:b w:val="0"/>
          <w:color w:val="333333"/>
          <w:spacing w:val="-3"/>
        </w:rPr>
        <w:t>МОГУТ</w:t>
      </w:r>
      <w:r w:rsidR="00EA25AB" w:rsidRPr="004A6C07">
        <w:rPr>
          <w:rStyle w:val="a4"/>
          <w:b w:val="0"/>
          <w:color w:val="333333"/>
          <w:spacing w:val="-3"/>
        </w:rPr>
        <w:t xml:space="preserve"> </w:t>
      </w:r>
      <w:r w:rsidRPr="004A6C07">
        <w:rPr>
          <w:rStyle w:val="a4"/>
          <w:b w:val="0"/>
          <w:color w:val="333333"/>
          <w:spacing w:val="-3"/>
        </w:rPr>
        <w:t>БЫТЬ:</w:t>
      </w:r>
      <w:r w:rsidR="00EA25AB" w:rsidRPr="004A6C07">
        <w:rPr>
          <w:rStyle w:val="a4"/>
          <w:b w:val="0"/>
          <w:color w:val="333333"/>
          <w:spacing w:val="-3"/>
        </w:rPr>
        <w:t xml:space="preserve"> </w:t>
      </w:r>
    </w:p>
    <w:p w14:paraId="4F0247BF" w14:textId="77777777" w:rsidR="00EA25AB" w:rsidRPr="004A6C07" w:rsidRDefault="00C35D95" w:rsidP="004A6C07">
      <w:pPr>
        <w:pStyle w:val="a3"/>
        <w:shd w:val="clear" w:color="auto" w:fill="FFFFFF"/>
        <w:spacing w:before="0" w:beforeAutospacing="0" w:after="192" w:afterAutospacing="0"/>
        <w:rPr>
          <w:color w:val="333333"/>
          <w:spacing w:val="-3"/>
        </w:rPr>
      </w:pPr>
      <w:r w:rsidRPr="004A6C07">
        <w:rPr>
          <w:rStyle w:val="a4"/>
          <w:b w:val="0"/>
          <w:color w:val="333333"/>
          <w:spacing w:val="-3"/>
        </w:rPr>
        <w:t>ПРЕДМЕТЫ</w:t>
      </w:r>
      <w:r w:rsidRPr="004A6C07">
        <w:rPr>
          <w:color w:val="333333"/>
          <w:spacing w:val="-3"/>
        </w:rPr>
        <w:t>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sidRPr="004A6C07">
        <w:rPr>
          <w:color w:val="333333"/>
          <w:spacing w:val="-3"/>
        </w:rPr>
        <w:br/>
      </w:r>
      <w:r w:rsidRPr="004A6C07">
        <w:rPr>
          <w:rStyle w:val="a4"/>
          <w:b w:val="0"/>
          <w:color w:val="333333"/>
          <w:spacing w:val="-3"/>
        </w:rPr>
        <w:t>УСЛУГИ И ВЫГОДЫ</w:t>
      </w:r>
      <w:r w:rsidRPr="004A6C07">
        <w:rPr>
          <w:color w:val="333333"/>
          <w:spacing w:val="-3"/>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r w:rsidRPr="004A6C07">
        <w:rPr>
          <w:color w:val="333333"/>
          <w:spacing w:val="-3"/>
        </w:rPr>
        <w:br/>
      </w:r>
      <w:r w:rsidRPr="004A6C07">
        <w:rPr>
          <w:rStyle w:val="a4"/>
          <w:b w:val="0"/>
          <w:color w:val="333333"/>
          <w:spacing w:val="-3"/>
        </w:rPr>
        <w:t>ЗАВУАЛИРОВАННАЯ ФОРМА ВЗЯТКИ</w:t>
      </w:r>
      <w:r w:rsidRPr="004A6C07">
        <w:rPr>
          <w:color w:val="333333"/>
          <w:spacing w:val="-3"/>
        </w:rPr>
        <w:t xml:space="preserve"> – банковская ссуда в долг или под видом </w:t>
      </w:r>
      <w:r w:rsidRPr="004A6C07">
        <w:rPr>
          <w:color w:val="333333"/>
          <w:spacing w:val="-3"/>
        </w:rPr>
        <w:lastRenderedPageBreak/>
        <w:t>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w:t>
      </w:r>
      <w:r w:rsidR="00EA25AB" w:rsidRPr="004A6C07">
        <w:rPr>
          <w:color w:val="333333"/>
          <w:spacing w:val="-3"/>
        </w:rPr>
        <w:t xml:space="preserve"> </w:t>
      </w:r>
      <w:r w:rsidRPr="004A6C07">
        <w:rPr>
          <w:color w:val="333333"/>
          <w:spacing w:val="-3"/>
        </w:rPr>
        <w:t>и</w:t>
      </w:r>
      <w:r w:rsidR="00EA25AB" w:rsidRPr="004A6C07">
        <w:rPr>
          <w:color w:val="333333"/>
          <w:spacing w:val="-3"/>
        </w:rPr>
        <w:t xml:space="preserve"> </w:t>
      </w:r>
      <w:r w:rsidRPr="004A6C07">
        <w:rPr>
          <w:color w:val="333333"/>
          <w:spacing w:val="-3"/>
        </w:rPr>
        <w:t>т.д.</w:t>
      </w:r>
    </w:p>
    <w:p w14:paraId="25873AA3" w14:textId="77777777" w:rsidR="00EA25AB" w:rsidRPr="004A6C07" w:rsidRDefault="00C35D95" w:rsidP="004A6C07">
      <w:pPr>
        <w:pStyle w:val="a3"/>
        <w:shd w:val="clear" w:color="auto" w:fill="FFFFFF"/>
        <w:spacing w:before="0" w:beforeAutospacing="0" w:after="192" w:afterAutospacing="0"/>
        <w:rPr>
          <w:color w:val="333333"/>
          <w:spacing w:val="-3"/>
        </w:rPr>
      </w:pPr>
      <w:r w:rsidRPr="004A6C07">
        <w:rPr>
          <w:rStyle w:val="a4"/>
          <w:b w:val="0"/>
          <w:color w:val="333333"/>
          <w:spacing w:val="-3"/>
        </w:rPr>
        <w:t>ЗЛОУПОТРЕБЛЕНИЕ ПОЛНОМОЧИЯМИ</w:t>
      </w:r>
      <w:r w:rsidRPr="004A6C07">
        <w:rPr>
          <w:color w:val="333333"/>
          <w:spacing w:val="-3"/>
        </w:rPr>
        <w:t>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r w:rsidRPr="004A6C07">
        <w:rPr>
          <w:color w:val="333333"/>
          <w:spacing w:val="-3"/>
        </w:rPr>
        <w:b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w:t>
      </w:r>
      <w:r w:rsidR="00EA25AB" w:rsidRPr="004A6C07">
        <w:rPr>
          <w:color w:val="333333"/>
          <w:spacing w:val="-3"/>
        </w:rPr>
        <w:t xml:space="preserve"> </w:t>
      </w:r>
      <w:r w:rsidRPr="004A6C07">
        <w:rPr>
          <w:color w:val="333333"/>
          <w:spacing w:val="-3"/>
        </w:rPr>
        <w:t>Федерации).</w:t>
      </w:r>
    </w:p>
    <w:p w14:paraId="40DF94EB" w14:textId="77777777" w:rsidR="004A6C07" w:rsidRDefault="00C35D95" w:rsidP="004A6C07">
      <w:pPr>
        <w:pStyle w:val="a3"/>
        <w:shd w:val="clear" w:color="auto" w:fill="FFFFFF"/>
        <w:spacing w:before="0" w:beforeAutospacing="0" w:after="192" w:afterAutospacing="0"/>
        <w:rPr>
          <w:rStyle w:val="a4"/>
          <w:b w:val="0"/>
          <w:color w:val="333333"/>
          <w:spacing w:val="-3"/>
        </w:rPr>
      </w:pPr>
      <w:r w:rsidRPr="004A6C07">
        <w:rPr>
          <w:rStyle w:val="a4"/>
          <w:b w:val="0"/>
          <w:color w:val="333333"/>
          <w:spacing w:val="-3"/>
        </w:rPr>
        <w:t>КОСВЕННЫЕ</w:t>
      </w:r>
      <w:r w:rsidR="00EA25AB" w:rsidRPr="004A6C07">
        <w:rPr>
          <w:rStyle w:val="a4"/>
          <w:b w:val="0"/>
          <w:color w:val="333333"/>
          <w:spacing w:val="-3"/>
        </w:rPr>
        <w:t xml:space="preserve"> </w:t>
      </w:r>
      <w:r w:rsidRPr="004A6C07">
        <w:rPr>
          <w:rStyle w:val="a4"/>
          <w:b w:val="0"/>
          <w:color w:val="333333"/>
          <w:spacing w:val="-3"/>
        </w:rPr>
        <w:t>ПРИЗНАКИ</w:t>
      </w:r>
      <w:r w:rsidR="00EA25AB" w:rsidRPr="004A6C07">
        <w:rPr>
          <w:rStyle w:val="a4"/>
          <w:b w:val="0"/>
          <w:color w:val="333333"/>
          <w:spacing w:val="-3"/>
        </w:rPr>
        <w:t xml:space="preserve"> </w:t>
      </w:r>
      <w:r w:rsidRPr="004A6C07">
        <w:rPr>
          <w:rStyle w:val="a4"/>
          <w:b w:val="0"/>
          <w:color w:val="333333"/>
          <w:spacing w:val="-3"/>
        </w:rPr>
        <w:t>ВЫМОГАТЕЛЬСТВА</w:t>
      </w:r>
      <w:r w:rsidR="00EA25AB" w:rsidRPr="004A6C07">
        <w:rPr>
          <w:rStyle w:val="a4"/>
          <w:b w:val="0"/>
          <w:color w:val="333333"/>
          <w:spacing w:val="-3"/>
        </w:rPr>
        <w:t xml:space="preserve">, </w:t>
      </w:r>
      <w:r w:rsidRPr="004A6C07">
        <w:rPr>
          <w:rStyle w:val="a4"/>
          <w:b w:val="0"/>
          <w:color w:val="333333"/>
          <w:spacing w:val="-3"/>
        </w:rPr>
        <w:t>ВЗЯТКИ</w:t>
      </w:r>
      <w:r w:rsidR="00EA25AB" w:rsidRPr="004A6C07">
        <w:rPr>
          <w:rStyle w:val="a4"/>
          <w:b w:val="0"/>
          <w:color w:val="333333"/>
          <w:spacing w:val="-3"/>
        </w:rPr>
        <w:t>- р</w:t>
      </w:r>
      <w:r w:rsidRPr="004A6C07">
        <w:rPr>
          <w:color w:val="333333"/>
          <w:spacing w:val="-3"/>
        </w:rPr>
        <w:t>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r w:rsidRPr="004A6C07">
        <w:rPr>
          <w:color w:val="333333"/>
          <w:spacing w:val="-3"/>
        </w:rPr>
        <w:br/>
      </w:r>
    </w:p>
    <w:p w14:paraId="4FE1474C" w14:textId="3D715BE7" w:rsidR="00464CDA" w:rsidRPr="004A6C07" w:rsidRDefault="00C35D95" w:rsidP="004A6C07">
      <w:pPr>
        <w:pStyle w:val="a3"/>
        <w:shd w:val="clear" w:color="auto" w:fill="FFFFFF"/>
        <w:spacing w:before="0" w:beforeAutospacing="0" w:after="192" w:afterAutospacing="0"/>
        <w:rPr>
          <w:color w:val="333333"/>
          <w:spacing w:val="-3"/>
        </w:rPr>
      </w:pPr>
      <w:r w:rsidRPr="004A6C07">
        <w:rPr>
          <w:rStyle w:val="a4"/>
          <w:b w:val="0"/>
          <w:color w:val="333333"/>
          <w:spacing w:val="-3"/>
        </w:rPr>
        <w:t>ВАШИ ДЕЙСТВИЯ В СЛУЧАЕ ВЫМОГАТЕЛЬСТВА ИЛИ ПРОВОКАЦИИ ВЗЯТКИ (ПОДКУПА)</w:t>
      </w:r>
      <w:r w:rsidRPr="004A6C07">
        <w:rPr>
          <w:color w:val="333333"/>
          <w:spacing w:val="-3"/>
        </w:rPr>
        <w:br/>
        <w:t>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w:t>
      </w:r>
      <w:r w:rsidR="00464CDA" w:rsidRPr="004A6C07">
        <w:rPr>
          <w:color w:val="333333"/>
          <w:spacing w:val="-3"/>
        </w:rPr>
        <w:t xml:space="preserve"> </w:t>
      </w:r>
      <w:r w:rsidRPr="004A6C07">
        <w:rPr>
          <w:color w:val="333333"/>
          <w:spacing w:val="-3"/>
        </w:rPr>
        <w:t>отказ</w:t>
      </w:r>
      <w:r w:rsidR="00464CDA" w:rsidRPr="004A6C07">
        <w:rPr>
          <w:color w:val="333333"/>
          <w:spacing w:val="-3"/>
        </w:rPr>
        <w:t xml:space="preserve"> </w:t>
      </w:r>
      <w:r w:rsidRPr="004A6C07">
        <w:rPr>
          <w:color w:val="333333"/>
          <w:spacing w:val="-3"/>
        </w:rPr>
        <w:t>дать</w:t>
      </w:r>
      <w:r w:rsidR="00464CDA" w:rsidRPr="004A6C07">
        <w:rPr>
          <w:color w:val="333333"/>
          <w:spacing w:val="-3"/>
        </w:rPr>
        <w:t xml:space="preserve"> </w:t>
      </w:r>
      <w:r w:rsidRPr="004A6C07">
        <w:rPr>
          <w:color w:val="333333"/>
          <w:spacing w:val="-3"/>
        </w:rPr>
        <w:t>взятку</w:t>
      </w:r>
      <w:r w:rsidR="00464CDA" w:rsidRPr="004A6C07">
        <w:rPr>
          <w:color w:val="333333"/>
          <w:spacing w:val="-3"/>
        </w:rPr>
        <w:t xml:space="preserve"> </w:t>
      </w:r>
      <w:r w:rsidRPr="004A6C07">
        <w:rPr>
          <w:color w:val="333333"/>
          <w:spacing w:val="-3"/>
        </w:rPr>
        <w:t>или</w:t>
      </w:r>
      <w:r w:rsidR="00464CDA" w:rsidRPr="004A6C07">
        <w:rPr>
          <w:color w:val="333333"/>
          <w:spacing w:val="-3"/>
        </w:rPr>
        <w:t xml:space="preserve"> с</w:t>
      </w:r>
      <w:r w:rsidRPr="004A6C07">
        <w:rPr>
          <w:color w:val="333333"/>
          <w:spacing w:val="-3"/>
        </w:rPr>
        <w:t>овершить</w:t>
      </w:r>
      <w:r w:rsidR="00464CDA" w:rsidRPr="004A6C07">
        <w:rPr>
          <w:color w:val="333333"/>
          <w:spacing w:val="-3"/>
        </w:rPr>
        <w:t xml:space="preserve"> </w:t>
      </w:r>
      <w:r w:rsidRPr="004A6C07">
        <w:rPr>
          <w:color w:val="333333"/>
          <w:spacing w:val="-3"/>
        </w:rPr>
        <w:t>подкуп</w:t>
      </w:r>
      <w:r w:rsidR="00464CDA" w:rsidRPr="004A6C07">
        <w:rPr>
          <w:color w:val="333333"/>
          <w:spacing w:val="-3"/>
        </w:rPr>
        <w:t>.</w:t>
      </w:r>
    </w:p>
    <w:p w14:paraId="1078FE69" w14:textId="77777777" w:rsidR="00464CDA"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t>2.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w:t>
      </w:r>
      <w:r w:rsidR="00464CDA" w:rsidRPr="004A6C07">
        <w:rPr>
          <w:color w:val="333333"/>
          <w:spacing w:val="-3"/>
        </w:rPr>
        <w:t xml:space="preserve"> </w:t>
      </w:r>
      <w:r w:rsidRPr="004A6C07">
        <w:rPr>
          <w:color w:val="333333"/>
          <w:spacing w:val="-3"/>
        </w:rPr>
        <w:t>последовательность</w:t>
      </w:r>
      <w:r w:rsidR="00464CDA" w:rsidRPr="004A6C07">
        <w:rPr>
          <w:color w:val="333333"/>
          <w:spacing w:val="-3"/>
        </w:rPr>
        <w:t xml:space="preserve"> </w:t>
      </w:r>
      <w:r w:rsidRPr="004A6C07">
        <w:rPr>
          <w:color w:val="333333"/>
          <w:spacing w:val="-3"/>
        </w:rPr>
        <w:t>решения</w:t>
      </w:r>
      <w:r w:rsidR="00464CDA" w:rsidRPr="004A6C07">
        <w:rPr>
          <w:color w:val="333333"/>
          <w:spacing w:val="-3"/>
        </w:rPr>
        <w:t xml:space="preserve"> </w:t>
      </w:r>
      <w:r w:rsidRPr="004A6C07">
        <w:rPr>
          <w:color w:val="333333"/>
          <w:spacing w:val="-3"/>
        </w:rPr>
        <w:t>вопросов)</w:t>
      </w:r>
      <w:r w:rsidR="00464CDA" w:rsidRPr="004A6C07">
        <w:rPr>
          <w:color w:val="333333"/>
          <w:spacing w:val="-3"/>
        </w:rPr>
        <w:t>.</w:t>
      </w:r>
    </w:p>
    <w:p w14:paraId="0CC4C6C8" w14:textId="77777777" w:rsidR="00C35D95"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t>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r w:rsidRPr="004A6C07">
        <w:rPr>
          <w:color w:val="333333"/>
          <w:spacing w:val="-3"/>
        </w:rPr>
        <w:br/>
        <w:t>4. поинтересоваться у собеседника о гарантиях решения вопроса в случае дачи взятки или совершения подкупа</w:t>
      </w:r>
      <w:r w:rsidRPr="004A6C07">
        <w:rPr>
          <w:color w:val="333333"/>
          <w:spacing w:val="-3"/>
        </w:rPr>
        <w:br/>
        <w:t>5.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14:paraId="740AA8D1" w14:textId="77777777" w:rsidR="00B6274A"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t>Если вы приняли решение согласно своей гражданской позиции, совести и жизненному опыту, у Вас</w:t>
      </w:r>
      <w:r w:rsidR="00B6274A" w:rsidRPr="004A6C07">
        <w:rPr>
          <w:color w:val="333333"/>
          <w:spacing w:val="-3"/>
        </w:rPr>
        <w:t xml:space="preserve"> </w:t>
      </w:r>
      <w:r w:rsidRPr="004A6C07">
        <w:rPr>
          <w:color w:val="333333"/>
          <w:spacing w:val="-3"/>
        </w:rPr>
        <w:t>возникают</w:t>
      </w:r>
      <w:r w:rsidR="00B6274A" w:rsidRPr="004A6C07">
        <w:rPr>
          <w:color w:val="333333"/>
          <w:spacing w:val="-3"/>
        </w:rPr>
        <w:t xml:space="preserve"> </w:t>
      </w:r>
      <w:r w:rsidRPr="004A6C07">
        <w:rPr>
          <w:color w:val="333333"/>
          <w:spacing w:val="-3"/>
        </w:rPr>
        <w:t>два</w:t>
      </w:r>
      <w:r w:rsidR="00B6274A" w:rsidRPr="004A6C07">
        <w:rPr>
          <w:color w:val="333333"/>
          <w:spacing w:val="-3"/>
        </w:rPr>
        <w:t xml:space="preserve"> </w:t>
      </w:r>
      <w:r w:rsidRPr="004A6C07">
        <w:rPr>
          <w:color w:val="333333"/>
          <w:spacing w:val="-3"/>
        </w:rPr>
        <w:t>варианта</w:t>
      </w:r>
      <w:r w:rsidR="00B6274A" w:rsidRPr="004A6C07">
        <w:rPr>
          <w:color w:val="333333"/>
          <w:spacing w:val="-3"/>
        </w:rPr>
        <w:t xml:space="preserve"> </w:t>
      </w:r>
      <w:r w:rsidRPr="004A6C07">
        <w:rPr>
          <w:color w:val="333333"/>
          <w:spacing w:val="-3"/>
        </w:rPr>
        <w:t>действий:</w:t>
      </w:r>
    </w:p>
    <w:p w14:paraId="57FB42AD" w14:textId="77777777" w:rsidR="00B6274A"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lastRenderedPageBreak/>
        <w:t>Первый вариант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r w:rsidRPr="004A6C07">
        <w:rPr>
          <w:color w:val="333333"/>
          <w:spacing w:val="-3"/>
        </w:rPr>
        <w:b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r w:rsidRPr="004A6C07">
        <w:rPr>
          <w:color w:val="333333"/>
          <w:spacing w:val="-3"/>
        </w:rPr>
        <w:br/>
        <w:t>Если Вы избираете второй вариант, Вам следует обратиться с имеющейся информацией о коррупционных действиях в органы прокуратуры и правоохранительные органы: Федеральную службу</w:t>
      </w:r>
      <w:r w:rsidR="00B6274A" w:rsidRPr="004A6C07">
        <w:rPr>
          <w:color w:val="333333"/>
          <w:spacing w:val="-3"/>
        </w:rPr>
        <w:t xml:space="preserve"> </w:t>
      </w:r>
      <w:r w:rsidRPr="004A6C07">
        <w:rPr>
          <w:color w:val="333333"/>
          <w:spacing w:val="-3"/>
        </w:rPr>
        <w:t>безопасности,</w:t>
      </w:r>
      <w:r w:rsidR="00B6274A" w:rsidRPr="004A6C07">
        <w:rPr>
          <w:color w:val="333333"/>
          <w:spacing w:val="-3"/>
        </w:rPr>
        <w:t xml:space="preserve"> </w:t>
      </w:r>
      <w:r w:rsidRPr="004A6C07">
        <w:rPr>
          <w:color w:val="333333"/>
          <w:spacing w:val="-3"/>
        </w:rPr>
        <w:t>полицию.</w:t>
      </w:r>
    </w:p>
    <w:p w14:paraId="5D39BE4A" w14:textId="77777777" w:rsidR="00EA25AB"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t>Устные</w:t>
      </w:r>
      <w:r w:rsidR="00464CDA" w:rsidRPr="004A6C07">
        <w:rPr>
          <w:color w:val="333333"/>
          <w:spacing w:val="-3"/>
        </w:rPr>
        <w:t xml:space="preserve"> </w:t>
      </w:r>
      <w:r w:rsidRPr="004A6C07">
        <w:rPr>
          <w:color w:val="333333"/>
          <w:spacing w:val="-3"/>
        </w:rPr>
        <w:t>сообщения и письменные заявления о преступлениях принимаются в правоохранительных</w:t>
      </w:r>
      <w:r w:rsidR="00464CDA" w:rsidRPr="004A6C07">
        <w:rPr>
          <w:color w:val="333333"/>
          <w:spacing w:val="-3"/>
        </w:rPr>
        <w:t xml:space="preserve"> органах </w:t>
      </w:r>
      <w:r w:rsidRPr="004A6C07">
        <w:rPr>
          <w:color w:val="333333"/>
          <w:spacing w:val="-3"/>
        </w:rPr>
        <w:t>не</w:t>
      </w:r>
      <w:r w:rsidR="00464CDA" w:rsidRPr="004A6C07">
        <w:rPr>
          <w:color w:val="333333"/>
          <w:spacing w:val="-3"/>
        </w:rPr>
        <w:t xml:space="preserve"> </w:t>
      </w:r>
      <w:r w:rsidRPr="004A6C07">
        <w:rPr>
          <w:color w:val="333333"/>
          <w:spacing w:val="-3"/>
        </w:rPr>
        <w:t>зависимо</w:t>
      </w:r>
      <w:r w:rsidR="00464CDA" w:rsidRPr="004A6C07">
        <w:rPr>
          <w:color w:val="333333"/>
          <w:spacing w:val="-3"/>
        </w:rPr>
        <w:t xml:space="preserve"> </w:t>
      </w:r>
      <w:r w:rsidRPr="004A6C07">
        <w:rPr>
          <w:color w:val="333333"/>
          <w:spacing w:val="-3"/>
        </w:rPr>
        <w:t>от</w:t>
      </w:r>
      <w:r w:rsidR="00464CDA" w:rsidRPr="004A6C07">
        <w:rPr>
          <w:color w:val="333333"/>
          <w:spacing w:val="-3"/>
        </w:rPr>
        <w:t xml:space="preserve"> </w:t>
      </w:r>
      <w:r w:rsidRPr="004A6C07">
        <w:rPr>
          <w:color w:val="333333"/>
          <w:spacing w:val="-3"/>
        </w:rPr>
        <w:t>места</w:t>
      </w:r>
      <w:r w:rsidR="00464CDA" w:rsidRPr="004A6C07">
        <w:rPr>
          <w:color w:val="333333"/>
          <w:spacing w:val="-3"/>
        </w:rPr>
        <w:t xml:space="preserve"> </w:t>
      </w:r>
      <w:r w:rsidRPr="004A6C07">
        <w:rPr>
          <w:color w:val="333333"/>
          <w:spacing w:val="-3"/>
        </w:rPr>
        <w:t>и</w:t>
      </w:r>
      <w:r w:rsidR="00464CDA" w:rsidRPr="004A6C07">
        <w:rPr>
          <w:color w:val="333333"/>
          <w:spacing w:val="-3"/>
        </w:rPr>
        <w:t xml:space="preserve"> </w:t>
      </w:r>
      <w:r w:rsidRPr="004A6C07">
        <w:rPr>
          <w:color w:val="333333"/>
          <w:spacing w:val="-3"/>
        </w:rPr>
        <w:t>времени</w:t>
      </w:r>
      <w:r w:rsidR="00464CDA" w:rsidRPr="004A6C07">
        <w:rPr>
          <w:color w:val="333333"/>
          <w:spacing w:val="-3"/>
        </w:rPr>
        <w:t xml:space="preserve"> </w:t>
      </w:r>
      <w:r w:rsidRPr="004A6C07">
        <w:rPr>
          <w:color w:val="333333"/>
          <w:spacing w:val="-3"/>
        </w:rPr>
        <w:t>совершения</w:t>
      </w:r>
      <w:r w:rsidR="00464CDA" w:rsidRPr="004A6C07">
        <w:rPr>
          <w:color w:val="333333"/>
          <w:spacing w:val="-3"/>
        </w:rPr>
        <w:t xml:space="preserve"> </w:t>
      </w:r>
      <w:r w:rsidRPr="004A6C07">
        <w:rPr>
          <w:color w:val="333333"/>
          <w:spacing w:val="-3"/>
        </w:rPr>
        <w:t>преступления</w:t>
      </w:r>
      <w:r w:rsidR="00464CDA" w:rsidRPr="004A6C07">
        <w:rPr>
          <w:color w:val="333333"/>
          <w:spacing w:val="-3"/>
        </w:rPr>
        <w:t xml:space="preserve"> </w:t>
      </w:r>
      <w:r w:rsidRPr="004A6C07">
        <w:rPr>
          <w:color w:val="333333"/>
          <w:spacing w:val="-3"/>
        </w:rPr>
        <w:t>круглосуточно.</w:t>
      </w:r>
      <w:r w:rsidRPr="004A6C07">
        <w:rPr>
          <w:color w:val="333333"/>
          <w:spacing w:val="-3"/>
        </w:rPr>
        <w:b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r w:rsidRPr="004A6C07">
        <w:rPr>
          <w:color w:val="333333"/>
          <w:spacing w:val="-3"/>
        </w:rPr>
        <w:b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r w:rsidRPr="004A6C07">
        <w:rPr>
          <w:color w:val="333333"/>
          <w:spacing w:val="-3"/>
        </w:rPr>
        <w:b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w:t>
      </w:r>
      <w:r w:rsidR="00EA25AB" w:rsidRPr="004A6C07">
        <w:rPr>
          <w:color w:val="333333"/>
          <w:spacing w:val="-3"/>
        </w:rPr>
        <w:t xml:space="preserve"> </w:t>
      </w:r>
      <w:r w:rsidRPr="004A6C07">
        <w:rPr>
          <w:color w:val="333333"/>
          <w:spacing w:val="-3"/>
        </w:rPr>
        <w:t>Российской</w:t>
      </w:r>
      <w:r w:rsidR="00EA25AB" w:rsidRPr="004A6C07">
        <w:rPr>
          <w:color w:val="333333"/>
          <w:spacing w:val="-3"/>
        </w:rPr>
        <w:t xml:space="preserve"> </w:t>
      </w:r>
      <w:r w:rsidRPr="004A6C07">
        <w:rPr>
          <w:color w:val="333333"/>
          <w:spacing w:val="-3"/>
        </w:rPr>
        <w:t>Федерации.</w:t>
      </w:r>
      <w:r w:rsidR="00EA25AB" w:rsidRPr="004A6C07">
        <w:rPr>
          <w:color w:val="333333"/>
          <w:spacing w:val="-3"/>
        </w:rPr>
        <w:t xml:space="preserve"> </w:t>
      </w:r>
      <w:r w:rsidRPr="004A6C07">
        <w:rPr>
          <w:color w:val="333333"/>
          <w:spacing w:val="-3"/>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w:t>
      </w:r>
      <w:r w:rsidR="00EA25AB" w:rsidRPr="004A6C07">
        <w:rPr>
          <w:color w:val="333333"/>
          <w:spacing w:val="-3"/>
        </w:rPr>
        <w:t xml:space="preserve"> </w:t>
      </w:r>
      <w:r w:rsidRPr="004A6C07">
        <w:rPr>
          <w:color w:val="333333"/>
          <w:spacing w:val="-3"/>
        </w:rPr>
        <w:t>Ваши</w:t>
      </w:r>
      <w:r w:rsidR="00EA25AB" w:rsidRPr="004A6C07">
        <w:rPr>
          <w:color w:val="333333"/>
          <w:spacing w:val="-3"/>
        </w:rPr>
        <w:t xml:space="preserve"> </w:t>
      </w:r>
      <w:r w:rsidRPr="004A6C07">
        <w:rPr>
          <w:color w:val="333333"/>
          <w:spacing w:val="-3"/>
        </w:rPr>
        <w:t>права</w:t>
      </w:r>
      <w:r w:rsidR="00EA25AB" w:rsidRPr="004A6C07">
        <w:rPr>
          <w:color w:val="333333"/>
          <w:spacing w:val="-3"/>
        </w:rPr>
        <w:t xml:space="preserve"> </w:t>
      </w:r>
      <w:r w:rsidRPr="004A6C07">
        <w:rPr>
          <w:color w:val="333333"/>
          <w:spacing w:val="-3"/>
        </w:rPr>
        <w:t>и</w:t>
      </w:r>
      <w:r w:rsidR="00EA25AB" w:rsidRPr="004A6C07">
        <w:rPr>
          <w:color w:val="333333"/>
          <w:spacing w:val="-3"/>
        </w:rPr>
        <w:t xml:space="preserve"> </w:t>
      </w:r>
      <w:r w:rsidRPr="004A6C07">
        <w:rPr>
          <w:color w:val="333333"/>
          <w:spacing w:val="-3"/>
        </w:rPr>
        <w:t>законные</w:t>
      </w:r>
      <w:r w:rsidR="00EA25AB" w:rsidRPr="004A6C07">
        <w:rPr>
          <w:color w:val="333333"/>
          <w:spacing w:val="-3"/>
        </w:rPr>
        <w:t xml:space="preserve"> </w:t>
      </w:r>
      <w:r w:rsidRPr="004A6C07">
        <w:rPr>
          <w:color w:val="333333"/>
          <w:spacing w:val="-3"/>
        </w:rPr>
        <w:t>интересы.</w:t>
      </w:r>
    </w:p>
    <w:p w14:paraId="0B45F5C0" w14:textId="77777777" w:rsidR="00464CDA" w:rsidRPr="004A6C07" w:rsidRDefault="00C35D95" w:rsidP="004A6C07">
      <w:pPr>
        <w:pStyle w:val="a3"/>
        <w:shd w:val="clear" w:color="auto" w:fill="FFFFFF"/>
        <w:spacing w:before="0" w:beforeAutospacing="0" w:after="192" w:afterAutospacing="0"/>
        <w:rPr>
          <w:color w:val="333333"/>
          <w:spacing w:val="-3"/>
        </w:rPr>
      </w:pPr>
      <w:r w:rsidRPr="004A6C07">
        <w:rPr>
          <w:color w:val="333333"/>
          <w:spacing w:val="-3"/>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органы прокуратуры, осуществляющие прокурорский надзор за деятельностью правоохранительных органов и силовых структур.</w:t>
      </w:r>
      <w:r w:rsidRPr="004A6C07">
        <w:rPr>
          <w:color w:val="333333"/>
          <w:spacing w:val="-3"/>
        </w:rPr>
        <w:b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w:t>
      </w:r>
      <w:r w:rsidR="00464CDA" w:rsidRPr="004A6C07">
        <w:rPr>
          <w:color w:val="333333"/>
          <w:spacing w:val="-3"/>
        </w:rPr>
        <w:t xml:space="preserve"> </w:t>
      </w:r>
      <w:r w:rsidRPr="004A6C07">
        <w:rPr>
          <w:color w:val="333333"/>
          <w:spacing w:val="-3"/>
        </w:rPr>
        <w:t>договорились</w:t>
      </w:r>
      <w:r w:rsidR="00464CDA" w:rsidRPr="004A6C07">
        <w:rPr>
          <w:color w:val="333333"/>
          <w:spacing w:val="-3"/>
        </w:rPr>
        <w:t xml:space="preserve"> </w:t>
      </w:r>
      <w:r w:rsidRPr="004A6C07">
        <w:rPr>
          <w:color w:val="333333"/>
          <w:spacing w:val="-3"/>
        </w:rPr>
        <w:t>с</w:t>
      </w:r>
      <w:r w:rsidR="00464CDA" w:rsidRPr="004A6C07">
        <w:rPr>
          <w:color w:val="333333"/>
          <w:spacing w:val="-3"/>
        </w:rPr>
        <w:t xml:space="preserve"> </w:t>
      </w:r>
      <w:r w:rsidRPr="004A6C07">
        <w:rPr>
          <w:color w:val="333333"/>
          <w:spacing w:val="-3"/>
        </w:rPr>
        <w:t>лицом</w:t>
      </w:r>
      <w:r w:rsidR="00EA25AB" w:rsidRPr="004A6C07">
        <w:rPr>
          <w:color w:val="333333"/>
          <w:spacing w:val="-3"/>
        </w:rPr>
        <w:t>,</w:t>
      </w:r>
      <w:r w:rsidR="00464CDA" w:rsidRPr="004A6C07">
        <w:rPr>
          <w:color w:val="333333"/>
          <w:spacing w:val="-3"/>
        </w:rPr>
        <w:t xml:space="preserve"> </w:t>
      </w:r>
      <w:r w:rsidRPr="004A6C07">
        <w:rPr>
          <w:color w:val="333333"/>
          <w:spacing w:val="-3"/>
        </w:rPr>
        <w:t>вымогающему</w:t>
      </w:r>
      <w:r w:rsidR="00464CDA" w:rsidRPr="004A6C07">
        <w:rPr>
          <w:color w:val="333333"/>
          <w:spacing w:val="-3"/>
        </w:rPr>
        <w:t xml:space="preserve"> </w:t>
      </w:r>
      <w:r w:rsidR="00EA25AB" w:rsidRPr="004A6C07">
        <w:rPr>
          <w:color w:val="333333"/>
          <w:spacing w:val="-3"/>
        </w:rPr>
        <w:t>В</w:t>
      </w:r>
      <w:r w:rsidRPr="004A6C07">
        <w:rPr>
          <w:color w:val="333333"/>
          <w:spacing w:val="-3"/>
        </w:rPr>
        <w:t>ас</w:t>
      </w:r>
      <w:r w:rsidR="00464CDA" w:rsidRPr="004A6C07">
        <w:rPr>
          <w:color w:val="333333"/>
          <w:spacing w:val="-3"/>
        </w:rPr>
        <w:t xml:space="preserve"> </w:t>
      </w:r>
      <w:r w:rsidRPr="004A6C07">
        <w:rPr>
          <w:color w:val="333333"/>
          <w:spacing w:val="-3"/>
        </w:rPr>
        <w:t>взятку.</w:t>
      </w:r>
    </w:p>
    <w:p w14:paraId="15F18A90" w14:textId="77777777" w:rsidR="00EA25AB" w:rsidRPr="004A6C07" w:rsidRDefault="00C35D95" w:rsidP="004A6C07">
      <w:pPr>
        <w:pStyle w:val="a3"/>
        <w:shd w:val="clear" w:color="auto" w:fill="FFFFFF"/>
        <w:spacing w:before="0" w:beforeAutospacing="0" w:after="192" w:afterAutospacing="0"/>
        <w:rPr>
          <w:color w:val="333333"/>
          <w:spacing w:val="-3"/>
        </w:rPr>
      </w:pPr>
      <w:r w:rsidRPr="004A6C07">
        <w:rPr>
          <w:rStyle w:val="a4"/>
          <w:b w:val="0"/>
          <w:color w:val="333333"/>
          <w:spacing w:val="-3"/>
        </w:rPr>
        <w:t>ПРАВОВАЯ</w:t>
      </w:r>
      <w:r w:rsidR="00EA25AB" w:rsidRPr="004A6C07">
        <w:rPr>
          <w:rStyle w:val="a4"/>
          <w:b w:val="0"/>
          <w:color w:val="333333"/>
          <w:spacing w:val="-3"/>
        </w:rPr>
        <w:t xml:space="preserve"> </w:t>
      </w:r>
      <w:r w:rsidRPr="004A6C07">
        <w:rPr>
          <w:rStyle w:val="a4"/>
          <w:b w:val="0"/>
          <w:color w:val="333333"/>
          <w:spacing w:val="-3"/>
        </w:rPr>
        <w:t>ОСНОВА</w:t>
      </w:r>
      <w:r w:rsidR="00EA25AB" w:rsidRPr="004A6C07">
        <w:rPr>
          <w:rStyle w:val="a4"/>
          <w:b w:val="0"/>
          <w:color w:val="333333"/>
          <w:spacing w:val="-3"/>
        </w:rPr>
        <w:t xml:space="preserve"> </w:t>
      </w:r>
      <w:r w:rsidRPr="004A6C07">
        <w:rPr>
          <w:rStyle w:val="a4"/>
          <w:b w:val="0"/>
          <w:color w:val="333333"/>
          <w:spacing w:val="-3"/>
        </w:rPr>
        <w:t>ПРОТИВОДЕЙСТВИЯ</w:t>
      </w:r>
      <w:r w:rsidR="00EA25AB" w:rsidRPr="004A6C07">
        <w:rPr>
          <w:rStyle w:val="a4"/>
          <w:b w:val="0"/>
          <w:color w:val="333333"/>
          <w:spacing w:val="-3"/>
        </w:rPr>
        <w:t xml:space="preserve"> </w:t>
      </w:r>
      <w:r w:rsidRPr="004A6C07">
        <w:rPr>
          <w:rStyle w:val="a4"/>
          <w:b w:val="0"/>
          <w:color w:val="333333"/>
          <w:spacing w:val="-3"/>
        </w:rPr>
        <w:t>КОРРУПЦИИ</w:t>
      </w:r>
      <w:r w:rsidR="00EA25AB" w:rsidRPr="004A6C07">
        <w:rPr>
          <w:rStyle w:val="a4"/>
          <w:b w:val="0"/>
          <w:color w:val="333333"/>
          <w:spacing w:val="-3"/>
        </w:rPr>
        <w:t xml:space="preserve"> </w:t>
      </w:r>
      <w:r w:rsidRPr="004A6C07">
        <w:rPr>
          <w:color w:val="333333"/>
          <w:spacing w:val="-3"/>
        </w:rPr>
        <w:t>Федеральный закон от 25 декабря 2008 г.</w:t>
      </w:r>
      <w:r w:rsidR="00EA25AB" w:rsidRPr="004A6C07">
        <w:rPr>
          <w:color w:val="333333"/>
          <w:spacing w:val="-3"/>
        </w:rPr>
        <w:t xml:space="preserve"> </w:t>
      </w:r>
      <w:r w:rsidRPr="004A6C07">
        <w:rPr>
          <w:color w:val="333333"/>
          <w:spacing w:val="-3"/>
        </w:rPr>
        <w:t>N</w:t>
      </w:r>
      <w:r w:rsidR="00EA25AB" w:rsidRPr="004A6C07">
        <w:rPr>
          <w:color w:val="333333"/>
          <w:spacing w:val="-3"/>
        </w:rPr>
        <w:t xml:space="preserve"> </w:t>
      </w:r>
      <w:r w:rsidRPr="004A6C07">
        <w:rPr>
          <w:color w:val="333333"/>
          <w:spacing w:val="-3"/>
        </w:rPr>
        <w:t>273-</w:t>
      </w:r>
      <w:r w:rsidR="0030518F" w:rsidRPr="004A6C07">
        <w:rPr>
          <w:color w:val="333333"/>
          <w:spacing w:val="-3"/>
        </w:rPr>
        <w:t>ФЗ «</w:t>
      </w:r>
      <w:r w:rsidRPr="004A6C07">
        <w:rPr>
          <w:color w:val="333333"/>
          <w:spacing w:val="-3"/>
        </w:rPr>
        <w:t>О</w:t>
      </w:r>
      <w:r w:rsidR="00EA25AB" w:rsidRPr="004A6C07">
        <w:rPr>
          <w:color w:val="333333"/>
          <w:spacing w:val="-3"/>
        </w:rPr>
        <w:t xml:space="preserve"> </w:t>
      </w:r>
      <w:r w:rsidRPr="004A6C07">
        <w:rPr>
          <w:color w:val="333333"/>
          <w:spacing w:val="-3"/>
        </w:rPr>
        <w:t>противодействии</w:t>
      </w:r>
      <w:r w:rsidR="00EA25AB" w:rsidRPr="004A6C07">
        <w:rPr>
          <w:color w:val="333333"/>
          <w:spacing w:val="-3"/>
        </w:rPr>
        <w:t xml:space="preserve"> </w:t>
      </w:r>
      <w:r w:rsidRPr="004A6C07">
        <w:rPr>
          <w:color w:val="333333"/>
          <w:spacing w:val="-3"/>
        </w:rPr>
        <w:t>коррупции».</w:t>
      </w:r>
    </w:p>
    <w:p w14:paraId="6E5D788C" w14:textId="77777777" w:rsidR="00C35D95" w:rsidRPr="004A6C07" w:rsidRDefault="00C35D95" w:rsidP="004A6C07">
      <w:pPr>
        <w:pStyle w:val="a3"/>
        <w:shd w:val="clear" w:color="auto" w:fill="FFFFFF"/>
        <w:spacing w:before="0" w:beforeAutospacing="0" w:after="192" w:afterAutospacing="0"/>
        <w:rPr>
          <w:color w:val="333333"/>
          <w:spacing w:val="-3"/>
        </w:rPr>
      </w:pPr>
      <w:r w:rsidRPr="004A6C07">
        <w:rPr>
          <w:rStyle w:val="a4"/>
          <w:b w:val="0"/>
          <w:color w:val="333333"/>
          <w:spacing w:val="-3"/>
        </w:rPr>
        <w:t>СКЛОНЕНИЕ СПЕЦИАЛИСТА К СОВЕРШЕНИЮ КОРРУПЦИОННЫХ ПРАВОНАРУШЕНИЙ</w:t>
      </w:r>
      <w:r w:rsidRPr="004A6C07">
        <w:rPr>
          <w:color w:val="333333"/>
          <w:spacing w:val="-3"/>
        </w:rPr>
        <w:b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r w:rsidRPr="004A6C07">
        <w:rPr>
          <w:color w:val="333333"/>
          <w:spacing w:val="-3"/>
        </w:rPr>
        <w:br/>
      </w:r>
      <w:r w:rsidRPr="004A6C07">
        <w:rPr>
          <w:rStyle w:val="a4"/>
          <w:b w:val="0"/>
          <w:color w:val="333333"/>
          <w:spacing w:val="-3"/>
        </w:rPr>
        <w:t>ОТКРЫТОСТЬ и ДОСТУПНОСТЬ — ОСНОВА ПРОТИВОДЕЙСТВИЯ КОРРУПЦИИ</w:t>
      </w:r>
      <w:r w:rsidRPr="004A6C07">
        <w:rPr>
          <w:color w:val="333333"/>
          <w:spacing w:val="-3"/>
        </w:rPr>
        <w:br/>
        <w:t>Президентом Российской Федерации, обозначено одно из приоритетных направлений, как противодействие коррупции, в связи с чем значительное внимание уделяется антикоррупционной деятельности.</w:t>
      </w:r>
      <w:r w:rsidRPr="004A6C07">
        <w:rPr>
          <w:color w:val="333333"/>
          <w:spacing w:val="-3"/>
        </w:rPr>
        <w:br/>
        <w:t xml:space="preserve">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r w:rsidRPr="004A6C07">
        <w:rPr>
          <w:color w:val="333333"/>
          <w:spacing w:val="-3"/>
        </w:rPr>
        <w:lastRenderedPageBreak/>
        <w:t>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12E68295" w14:textId="77777777" w:rsidR="003437B4" w:rsidRPr="004A6C07" w:rsidRDefault="003437B4" w:rsidP="004A6C07">
      <w:pPr>
        <w:spacing w:after="0" w:line="240" w:lineRule="auto"/>
        <w:ind w:firstLine="709"/>
        <w:rPr>
          <w:rFonts w:ascii="Times New Roman" w:hAnsi="Times New Roman" w:cs="Times New Roman"/>
          <w:sz w:val="24"/>
          <w:szCs w:val="24"/>
        </w:rPr>
      </w:pPr>
      <w:r w:rsidRPr="004A6C07">
        <w:rPr>
          <w:rFonts w:ascii="Times New Roman" w:hAnsi="Times New Roman" w:cs="Times New Roman"/>
          <w:bCs/>
          <w:sz w:val="24"/>
          <w:szCs w:val="24"/>
        </w:rPr>
        <w:t>Конфликт интересов</w:t>
      </w:r>
      <w:r w:rsidRPr="004A6C07">
        <w:rPr>
          <w:rFonts w:ascii="Times New Roman" w:hAnsi="Times New Roman" w:cs="Times New Roman"/>
          <w:sz w:val="24"/>
          <w:szCs w:val="24"/>
        </w:rPr>
        <w:t xml:space="preserve">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02C3B03" w14:textId="77777777" w:rsidR="003437B4" w:rsidRPr="004A6C07" w:rsidRDefault="003437B4" w:rsidP="004A6C07">
      <w:pPr>
        <w:shd w:val="clear" w:color="auto" w:fill="FFFFFF"/>
        <w:spacing w:after="0" w:line="360" w:lineRule="auto"/>
        <w:ind w:firstLine="709"/>
        <w:rPr>
          <w:rFonts w:ascii="Times New Roman" w:hAnsi="Times New Roman" w:cs="Times New Roman"/>
          <w:sz w:val="24"/>
          <w:szCs w:val="24"/>
        </w:rPr>
      </w:pPr>
      <w:r w:rsidRPr="004A6C07">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4" w:history="1">
        <w:r w:rsidRPr="004A6C07">
          <w:rPr>
            <w:rStyle w:val="a5"/>
            <w:rFonts w:ascii="Times New Roman" w:hAnsi="Times New Roman" w:cs="Times New Roman"/>
            <w:sz w:val="24"/>
            <w:szCs w:val="24"/>
          </w:rPr>
          <w:t>закон</w:t>
        </w:r>
      </w:hyperlink>
      <w:r w:rsidRPr="004A6C07">
        <w:rPr>
          <w:rFonts w:ascii="Times New Roman" w:hAnsi="Times New Roman" w:cs="Times New Roman"/>
          <w:sz w:val="24"/>
          <w:szCs w:val="24"/>
        </w:rPr>
        <w:t xml:space="preserve"> от 25.12.2008 № 273-ФЗ «О противодействии коррупции». </w:t>
      </w:r>
    </w:p>
    <w:p w14:paraId="66741831" w14:textId="77777777" w:rsidR="00AF548A" w:rsidRPr="004A6C07" w:rsidRDefault="00AF548A" w:rsidP="004A6C07">
      <w:pPr>
        <w:autoSpaceDE w:val="0"/>
        <w:autoSpaceDN w:val="0"/>
        <w:adjustRightInd w:val="0"/>
        <w:spacing w:after="0" w:line="240" w:lineRule="auto"/>
        <w:ind w:firstLine="540"/>
        <w:rPr>
          <w:rFonts w:ascii="Times New Roman" w:hAnsi="Times New Roman" w:cs="Times New Roman"/>
          <w:sz w:val="24"/>
          <w:szCs w:val="24"/>
        </w:rPr>
      </w:pPr>
      <w:r w:rsidRPr="004A6C07">
        <w:rPr>
          <w:rFonts w:ascii="Times New Roman" w:hAnsi="Times New Roman" w:cs="Times New Roman"/>
          <w:sz w:val="24"/>
          <w:szCs w:val="24"/>
        </w:rPr>
        <w:t>С 15 июля 2016 года введена уголовная ответственность за посредничество в коммерческом подкупе, а также за обещание или предложение посредничества в коммерческом подкупе. При этом ответственность за коммерческий подкуп и посредничество в нем дифференцируется в зависимости от размера предмета подкупа.</w:t>
      </w:r>
    </w:p>
    <w:p w14:paraId="0ED109CA" w14:textId="77777777" w:rsidR="00AF548A" w:rsidRPr="004A6C07" w:rsidRDefault="00AF548A" w:rsidP="004A6C07">
      <w:pPr>
        <w:autoSpaceDE w:val="0"/>
        <w:autoSpaceDN w:val="0"/>
        <w:adjustRightInd w:val="0"/>
        <w:spacing w:after="0" w:line="240" w:lineRule="auto"/>
        <w:ind w:firstLine="540"/>
        <w:rPr>
          <w:rFonts w:ascii="Times New Roman" w:hAnsi="Times New Roman" w:cs="Times New Roman"/>
          <w:sz w:val="24"/>
          <w:szCs w:val="24"/>
        </w:rPr>
      </w:pPr>
      <w:r w:rsidRPr="004A6C07">
        <w:rPr>
          <w:rFonts w:ascii="Times New Roman" w:hAnsi="Times New Roman" w:cs="Times New Roman"/>
          <w:sz w:val="24"/>
          <w:szCs w:val="24"/>
        </w:rPr>
        <w:t>Также установлена уголовная ответственность за коммерческий подкуп, дачу или получение взятки, размер которых не превышает 10 тыс. рублей (мелкий коммерческий подкуп, мелкое взяточничество).</w:t>
      </w:r>
    </w:p>
    <w:p w14:paraId="047132C6" w14:textId="77777777" w:rsidR="003437B4" w:rsidRPr="004A6C07" w:rsidRDefault="003437B4" w:rsidP="004A6C07">
      <w:pPr>
        <w:autoSpaceDE w:val="0"/>
        <w:autoSpaceDN w:val="0"/>
        <w:adjustRightInd w:val="0"/>
        <w:spacing w:after="0" w:line="240" w:lineRule="auto"/>
        <w:ind w:firstLine="540"/>
        <w:rPr>
          <w:rFonts w:ascii="Times New Roman" w:hAnsi="Times New Roman" w:cs="Times New Roman"/>
          <w:sz w:val="24"/>
          <w:szCs w:val="24"/>
        </w:rPr>
      </w:pPr>
      <w:r w:rsidRPr="004A6C07">
        <w:rPr>
          <w:rFonts w:ascii="Times New Roman" w:hAnsi="Times New Roman" w:cs="Times New Roman"/>
          <w:spacing w:val="4"/>
          <w:sz w:val="24"/>
          <w:szCs w:val="24"/>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r w:rsidRPr="004A6C07">
        <w:rPr>
          <w:rFonts w:ascii="Times New Roman" w:hAnsi="Times New Roman" w:cs="Times New Roman"/>
          <w:sz w:val="24"/>
          <w:szCs w:val="24"/>
        </w:rPr>
        <w:t xml:space="preserve"> </w:t>
      </w:r>
      <w:hyperlink r:id="rId5" w:history="1">
        <w:r w:rsidRPr="004A6C07">
          <w:rPr>
            <w:rStyle w:val="a5"/>
            <w:rFonts w:ascii="Times New Roman" w:hAnsi="Times New Roman" w:cs="Times New Roman"/>
            <w:sz w:val="24"/>
            <w:szCs w:val="24"/>
          </w:rPr>
          <w:t>Статья 19.28</w:t>
        </w:r>
      </w:hyperlink>
      <w:r w:rsidRPr="004A6C07">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6" w:history="1">
        <w:r w:rsidRPr="004A6C07">
          <w:rPr>
            <w:rStyle w:val="a5"/>
            <w:rFonts w:ascii="Times New Roman" w:hAnsi="Times New Roman" w:cs="Times New Roman"/>
            <w:sz w:val="24"/>
            <w:szCs w:val="24"/>
          </w:rPr>
          <w:t>статьей</w:t>
        </w:r>
      </w:hyperlink>
      <w:r w:rsidRPr="004A6C07">
        <w:rPr>
          <w:rFonts w:ascii="Times New Roman" w:hAnsi="Times New Roman" w:cs="Times New Roman"/>
          <w:sz w:val="24"/>
          <w:szCs w:val="24"/>
        </w:rPr>
        <w:t>.</w:t>
      </w:r>
    </w:p>
    <w:p w14:paraId="05B585BD" w14:textId="77777777" w:rsidR="003437B4" w:rsidRPr="004A6C07" w:rsidRDefault="003437B4" w:rsidP="004A6C07">
      <w:pPr>
        <w:autoSpaceDE w:val="0"/>
        <w:autoSpaceDN w:val="0"/>
        <w:adjustRightInd w:val="0"/>
        <w:spacing w:after="0" w:line="240" w:lineRule="auto"/>
        <w:ind w:firstLine="709"/>
        <w:outlineLvl w:val="0"/>
        <w:rPr>
          <w:rFonts w:ascii="Times New Roman" w:hAnsi="Times New Roman" w:cs="Times New Roman"/>
          <w:bCs/>
          <w:sz w:val="24"/>
          <w:szCs w:val="24"/>
        </w:rPr>
      </w:pPr>
      <w:r w:rsidRPr="004A6C07">
        <w:rPr>
          <w:rFonts w:ascii="Times New Roman" w:hAnsi="Times New Roman" w:cs="Times New Roman"/>
          <w:sz w:val="24"/>
          <w:szCs w:val="24"/>
        </w:rPr>
        <w:t>Трудовым кодекс</w:t>
      </w:r>
      <w:hyperlink r:id="rId7" w:history="1">
        <w:r w:rsidRPr="004A6C07">
          <w:rPr>
            <w:rStyle w:val="a5"/>
            <w:rFonts w:ascii="Times New Roman" w:hAnsi="Times New Roman" w:cs="Times New Roman"/>
            <w:sz w:val="24"/>
            <w:szCs w:val="24"/>
          </w:rPr>
          <w:t>о</w:t>
        </w:r>
      </w:hyperlink>
      <w:r w:rsidRPr="004A6C07">
        <w:rPr>
          <w:rFonts w:ascii="Times New Roman" w:hAnsi="Times New Roman" w:cs="Times New Roman"/>
          <w:sz w:val="24"/>
          <w:szCs w:val="24"/>
        </w:rPr>
        <w:t>м Российской Федерации (</w:t>
      </w:r>
      <w:r w:rsidRPr="004A6C07">
        <w:rPr>
          <w:rFonts w:ascii="Times New Roman" w:hAnsi="Times New Roman" w:cs="Times New Roman"/>
          <w:spacing w:val="4"/>
          <w:sz w:val="24"/>
          <w:szCs w:val="24"/>
        </w:rPr>
        <w:t>пункт</w:t>
      </w:r>
      <w:r w:rsidRPr="004A6C07">
        <w:rPr>
          <w:rFonts w:ascii="Times New Roman" w:eastAsia="Times New Roman" w:hAnsi="Times New Roman" w:cs="Times New Roman"/>
          <w:spacing w:val="4"/>
          <w:sz w:val="24"/>
          <w:szCs w:val="24"/>
          <w:lang w:eastAsia="ru-RU"/>
        </w:rPr>
        <w:t xml:space="preserve"> 7.1 статья 81) </w:t>
      </w:r>
      <w:r w:rsidRPr="004A6C07">
        <w:rPr>
          <w:rFonts w:ascii="Times New Roman" w:hAnsi="Times New Roman" w:cs="Times New Roman"/>
          <w:sz w:val="24"/>
          <w:szCs w:val="24"/>
        </w:rPr>
        <w:t xml:space="preserve">предусмотрена возможность расторжения </w:t>
      </w:r>
      <w:r w:rsidRPr="004A6C07">
        <w:rPr>
          <w:rFonts w:ascii="Times New Roman" w:hAnsi="Times New Roman" w:cs="Times New Roman"/>
          <w:spacing w:val="4"/>
          <w:sz w:val="24"/>
          <w:szCs w:val="24"/>
        </w:rPr>
        <w:t>трудового</w:t>
      </w:r>
      <w:r w:rsidRPr="004A6C07">
        <w:rPr>
          <w:rFonts w:ascii="Times New Roman" w:eastAsia="Times New Roman" w:hAnsi="Times New Roman" w:cs="Times New Roman"/>
          <w:spacing w:val="4"/>
          <w:sz w:val="24"/>
          <w:szCs w:val="24"/>
          <w:lang w:eastAsia="ru-RU"/>
        </w:rPr>
        <w:t xml:space="preserve"> договор</w:t>
      </w:r>
      <w:r w:rsidRPr="004A6C07">
        <w:rPr>
          <w:rFonts w:ascii="Times New Roman" w:hAnsi="Times New Roman" w:cs="Times New Roman"/>
          <w:spacing w:val="4"/>
          <w:sz w:val="24"/>
          <w:szCs w:val="24"/>
        </w:rPr>
        <w:t>а</w:t>
      </w:r>
      <w:r w:rsidRPr="004A6C07">
        <w:rPr>
          <w:rFonts w:ascii="Times New Roman" w:eastAsia="Times New Roman" w:hAnsi="Times New Roman" w:cs="Times New Roman"/>
          <w:spacing w:val="4"/>
          <w:sz w:val="24"/>
          <w:szCs w:val="24"/>
          <w:lang w:eastAsia="ru-RU"/>
        </w:rPr>
        <w:t xml:space="preserve"> с работником</w:t>
      </w:r>
      <w:r w:rsidRPr="004A6C07">
        <w:rPr>
          <w:rFonts w:ascii="Times New Roman" w:hAnsi="Times New Roman" w:cs="Times New Roman"/>
          <w:spacing w:val="4"/>
          <w:sz w:val="24"/>
          <w:szCs w:val="24"/>
        </w:rPr>
        <w:t xml:space="preserve"> </w:t>
      </w:r>
      <w:r w:rsidRPr="004A6C07">
        <w:rPr>
          <w:rFonts w:ascii="Times New Roman" w:hAnsi="Times New Roman" w:cs="Times New Roman"/>
          <w:bCs/>
          <w:sz w:val="24"/>
          <w:szCs w:val="24"/>
        </w:rPr>
        <w:t xml:space="preserve">по инициативе работодателя </w:t>
      </w:r>
      <w:r w:rsidRPr="004A6C07">
        <w:rPr>
          <w:rFonts w:ascii="Times New Roman" w:eastAsia="Times New Roman" w:hAnsi="Times New Roman" w:cs="Times New Roman"/>
          <w:spacing w:val="4"/>
          <w:sz w:val="24"/>
          <w:szCs w:val="24"/>
          <w:lang w:eastAsia="ru-RU"/>
        </w:rPr>
        <w:t>в случае:</w:t>
      </w:r>
    </w:p>
    <w:p w14:paraId="1FD852CB" w14:textId="77777777" w:rsidR="003437B4" w:rsidRPr="004A6C07" w:rsidRDefault="003437B4" w:rsidP="004A6C07">
      <w:pPr>
        <w:shd w:val="clear" w:color="auto" w:fill="FFFFFF"/>
        <w:spacing w:after="0" w:line="240" w:lineRule="auto"/>
        <w:ind w:firstLine="709"/>
        <w:rPr>
          <w:rFonts w:ascii="Times New Roman" w:eastAsia="Times New Roman" w:hAnsi="Times New Roman" w:cs="Times New Roman"/>
          <w:spacing w:val="4"/>
          <w:sz w:val="24"/>
          <w:szCs w:val="24"/>
          <w:lang w:eastAsia="ru-RU"/>
        </w:rPr>
      </w:pPr>
      <w:r w:rsidRPr="004A6C07">
        <w:rPr>
          <w:rFonts w:ascii="Times New Roman" w:eastAsia="Times New Roman" w:hAnsi="Times New Roman" w:cs="Times New Roman"/>
          <w:spacing w:val="4"/>
          <w:sz w:val="24"/>
          <w:szCs w:val="24"/>
          <w:lang w:eastAsia="ru-RU"/>
        </w:rPr>
        <w:t>- непринятия работником мер по предотвращению или урегулированию конфликта интересов, стороной которого он является;</w:t>
      </w:r>
    </w:p>
    <w:p w14:paraId="48ECF2E3" w14:textId="77777777" w:rsidR="003437B4" w:rsidRPr="004A6C07" w:rsidRDefault="003437B4" w:rsidP="004A6C07">
      <w:pPr>
        <w:autoSpaceDE w:val="0"/>
        <w:autoSpaceDN w:val="0"/>
        <w:adjustRightInd w:val="0"/>
        <w:spacing w:after="0" w:line="240" w:lineRule="auto"/>
        <w:ind w:firstLine="540"/>
        <w:rPr>
          <w:rFonts w:ascii="Times New Roman" w:eastAsia="Times New Roman" w:hAnsi="Times New Roman" w:cs="Times New Roman"/>
          <w:spacing w:val="4"/>
          <w:sz w:val="24"/>
          <w:szCs w:val="24"/>
          <w:lang w:eastAsia="ru-RU"/>
        </w:rPr>
      </w:pPr>
      <w:r w:rsidRPr="004A6C07">
        <w:rPr>
          <w:rFonts w:ascii="Times New Roman" w:eastAsia="Times New Roman" w:hAnsi="Times New Roman" w:cs="Times New Roman"/>
          <w:spacing w:val="4"/>
          <w:sz w:val="24"/>
          <w:szCs w:val="24"/>
          <w:lang w:eastAsia="ru-RU"/>
        </w:rPr>
        <w:t>- непредставления или представления неполных или недостоверных сведений о своих доходах, расходах, об имуществе и</w:t>
      </w:r>
    </w:p>
    <w:p w14:paraId="452ED0B2" w14:textId="77777777" w:rsidR="003437B4" w:rsidRPr="004A6C07" w:rsidRDefault="003437B4" w:rsidP="004A6C07">
      <w:pPr>
        <w:shd w:val="clear" w:color="auto" w:fill="FFFFFF"/>
        <w:spacing w:after="0" w:line="240" w:lineRule="auto"/>
        <w:ind w:firstLine="709"/>
        <w:rPr>
          <w:rFonts w:ascii="Times New Roman" w:eastAsia="Times New Roman" w:hAnsi="Times New Roman" w:cs="Times New Roman"/>
          <w:spacing w:val="4"/>
          <w:sz w:val="24"/>
          <w:szCs w:val="24"/>
          <w:lang w:eastAsia="ru-RU"/>
        </w:rPr>
      </w:pPr>
      <w:r w:rsidRPr="004A6C07">
        <w:rPr>
          <w:rFonts w:ascii="Times New Roman" w:eastAsia="Times New Roman" w:hAnsi="Times New Roman" w:cs="Times New Roman"/>
          <w:spacing w:val="4"/>
          <w:sz w:val="24"/>
          <w:szCs w:val="24"/>
          <w:lang w:eastAsia="ru-RU"/>
        </w:rPr>
        <w:t>обязательствах имущественного характера на себя, супругу/супруга и несовершеннолетних детей;</w:t>
      </w:r>
    </w:p>
    <w:p w14:paraId="30091B86" w14:textId="77777777" w:rsidR="003437B4" w:rsidRPr="004A6C07" w:rsidRDefault="003437B4" w:rsidP="004A6C07">
      <w:pPr>
        <w:shd w:val="clear" w:color="auto" w:fill="FFFFFF"/>
        <w:spacing w:after="0" w:line="240" w:lineRule="auto"/>
        <w:ind w:firstLine="709"/>
        <w:rPr>
          <w:rFonts w:ascii="Times New Roman" w:eastAsia="Times New Roman" w:hAnsi="Times New Roman" w:cs="Times New Roman"/>
          <w:spacing w:val="4"/>
          <w:sz w:val="24"/>
          <w:szCs w:val="24"/>
          <w:lang w:eastAsia="ru-RU"/>
        </w:rPr>
      </w:pPr>
      <w:r w:rsidRPr="004A6C07">
        <w:rPr>
          <w:rFonts w:ascii="Times New Roman" w:eastAsia="Times New Roman" w:hAnsi="Times New Roman" w:cs="Times New Roman"/>
          <w:spacing w:val="4"/>
          <w:sz w:val="24"/>
          <w:szCs w:val="24"/>
          <w:lang w:eastAsia="ru-RU"/>
        </w:rPr>
        <w:t xml:space="preserve">-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w:t>
      </w:r>
    </w:p>
    <w:p w14:paraId="6871BBDE" w14:textId="77777777" w:rsidR="003437B4" w:rsidRPr="004A6C07" w:rsidRDefault="003437B4" w:rsidP="004A6C07">
      <w:pPr>
        <w:shd w:val="clear" w:color="auto" w:fill="FFFFFF"/>
        <w:spacing w:after="0" w:line="240" w:lineRule="auto"/>
        <w:ind w:firstLine="709"/>
        <w:rPr>
          <w:rFonts w:ascii="Times New Roman" w:eastAsia="Times New Roman" w:hAnsi="Times New Roman" w:cs="Times New Roman"/>
          <w:spacing w:val="4"/>
          <w:sz w:val="24"/>
          <w:szCs w:val="24"/>
          <w:lang w:eastAsia="ru-RU"/>
        </w:rPr>
      </w:pPr>
      <w:r w:rsidRPr="004A6C07">
        <w:rPr>
          <w:rFonts w:ascii="Times New Roman" w:eastAsia="Times New Roman" w:hAnsi="Times New Roman" w:cs="Times New Roman"/>
          <w:spacing w:val="4"/>
          <w:sz w:val="24"/>
          <w:szCs w:val="24"/>
          <w:lang w:eastAsia="ru-RU"/>
        </w:rPr>
        <w:t>- владения и (или) пользования иностранными финансовыми инструментами работником, его супругом (супругой) и несовершеннолетними детьми.</w:t>
      </w:r>
    </w:p>
    <w:p w14:paraId="6E412BD5" w14:textId="77777777" w:rsidR="003437B4" w:rsidRPr="004A6C07" w:rsidRDefault="003437B4" w:rsidP="004A6C07">
      <w:pPr>
        <w:shd w:val="clear" w:color="auto" w:fill="FFFFFF"/>
        <w:spacing w:after="0" w:line="240" w:lineRule="auto"/>
        <w:ind w:firstLine="709"/>
        <w:rPr>
          <w:rFonts w:ascii="Times New Roman" w:eastAsia="Times New Roman" w:hAnsi="Times New Roman" w:cs="Times New Roman"/>
          <w:spacing w:val="4"/>
          <w:sz w:val="24"/>
          <w:szCs w:val="24"/>
          <w:lang w:eastAsia="ru-RU"/>
        </w:rPr>
      </w:pPr>
      <w:r w:rsidRPr="004A6C07">
        <w:rPr>
          <w:rFonts w:ascii="Times New Roman" w:eastAsia="Times New Roman" w:hAnsi="Times New Roman" w:cs="Times New Roman"/>
          <w:spacing w:val="4"/>
          <w:sz w:val="24"/>
          <w:szCs w:val="24"/>
          <w:lang w:eastAsia="ru-RU"/>
        </w:rPr>
        <w:t xml:space="preserve">Таким образом, </w:t>
      </w:r>
      <w:r w:rsidRPr="004A6C07">
        <w:rPr>
          <w:rFonts w:ascii="Times New Roman" w:hAnsi="Times New Roman" w:cs="Times New Roman"/>
          <w:sz w:val="24"/>
          <w:szCs w:val="24"/>
        </w:rPr>
        <w:t xml:space="preserve">незаконное вознаграждение от имени юридического лица, незаконное привлечение к трудовой деятельности бывшего государственного (муниципального) служащего влечет для виновных лиц административную ответственность, а трудовым кодексом Российской Федерации предусмотрена возможность </w:t>
      </w:r>
      <w:r w:rsidRPr="004A6C07">
        <w:rPr>
          <w:rFonts w:ascii="Times New Roman" w:hAnsi="Times New Roman" w:cs="Times New Roman"/>
          <w:spacing w:val="-15"/>
          <w:sz w:val="24"/>
          <w:szCs w:val="24"/>
        </w:rPr>
        <w:t>расторжения трудового договора по инициативе работодателя за совершение коррупционных правонарушений.</w:t>
      </w:r>
    </w:p>
    <w:p w14:paraId="6485F2CF" w14:textId="22F0DB0E" w:rsidR="00AF548A" w:rsidRDefault="00AF548A" w:rsidP="004A6C07">
      <w:pPr>
        <w:spacing w:after="0"/>
        <w:rPr>
          <w:rFonts w:ascii="Times New Roman" w:hAnsi="Times New Roman" w:cs="Times New Roman"/>
          <w:sz w:val="24"/>
          <w:szCs w:val="24"/>
        </w:rPr>
      </w:pPr>
    </w:p>
    <w:p w14:paraId="0D107929" w14:textId="4C04E1E6" w:rsidR="004A6C07" w:rsidRDefault="004A6C07" w:rsidP="004A6C07">
      <w:pPr>
        <w:spacing w:after="0"/>
        <w:rPr>
          <w:rFonts w:ascii="Times New Roman" w:hAnsi="Times New Roman" w:cs="Times New Roman"/>
          <w:sz w:val="24"/>
          <w:szCs w:val="24"/>
        </w:rPr>
      </w:pPr>
    </w:p>
    <w:p w14:paraId="725B23BF" w14:textId="2D774582" w:rsidR="004A6C07" w:rsidRDefault="004A6C07" w:rsidP="004A6C07">
      <w:pPr>
        <w:spacing w:after="0"/>
        <w:rPr>
          <w:rFonts w:ascii="Times New Roman" w:hAnsi="Times New Roman" w:cs="Times New Roman"/>
          <w:sz w:val="24"/>
          <w:szCs w:val="24"/>
        </w:rPr>
      </w:pPr>
    </w:p>
    <w:p w14:paraId="53B24E16" w14:textId="7A6A953B" w:rsidR="004A6C07" w:rsidRDefault="004A6C07" w:rsidP="004A6C07">
      <w:pPr>
        <w:spacing w:after="0"/>
        <w:rPr>
          <w:rFonts w:ascii="Times New Roman" w:hAnsi="Times New Roman" w:cs="Times New Roman"/>
          <w:sz w:val="24"/>
          <w:szCs w:val="24"/>
        </w:rPr>
      </w:pPr>
    </w:p>
    <w:p w14:paraId="65EBE035" w14:textId="25054120" w:rsidR="004A6C07" w:rsidRDefault="004A6C07" w:rsidP="004A6C07">
      <w:pPr>
        <w:spacing w:after="0"/>
        <w:rPr>
          <w:rFonts w:ascii="Times New Roman" w:hAnsi="Times New Roman" w:cs="Times New Roman"/>
          <w:sz w:val="24"/>
          <w:szCs w:val="24"/>
        </w:rPr>
      </w:pPr>
    </w:p>
    <w:p w14:paraId="55A0235E" w14:textId="77777777" w:rsidR="004A6C07" w:rsidRPr="004A6C07" w:rsidRDefault="004A6C07" w:rsidP="004A6C07">
      <w:pPr>
        <w:spacing w:after="0"/>
        <w:rPr>
          <w:rFonts w:ascii="Times New Roman" w:hAnsi="Times New Roman" w:cs="Times New Roman"/>
          <w:sz w:val="24"/>
          <w:szCs w:val="24"/>
        </w:rPr>
      </w:pPr>
    </w:p>
    <w:p w14:paraId="01C0E909" w14:textId="77777777" w:rsidR="00AF548A" w:rsidRPr="004A6C07" w:rsidRDefault="00AF548A" w:rsidP="004A6C07">
      <w:pPr>
        <w:autoSpaceDE w:val="0"/>
        <w:autoSpaceDN w:val="0"/>
        <w:adjustRightInd w:val="0"/>
        <w:spacing w:after="0" w:line="240" w:lineRule="auto"/>
        <w:ind w:firstLine="540"/>
        <w:outlineLvl w:val="0"/>
        <w:rPr>
          <w:rFonts w:ascii="Times New Roman" w:hAnsi="Times New Roman" w:cs="Times New Roman"/>
          <w:bCs/>
          <w:sz w:val="24"/>
          <w:szCs w:val="24"/>
        </w:rPr>
      </w:pPr>
      <w:r w:rsidRPr="004A6C07">
        <w:rPr>
          <w:rFonts w:ascii="Times New Roman" w:hAnsi="Times New Roman" w:cs="Times New Roman"/>
          <w:bCs/>
          <w:sz w:val="24"/>
          <w:szCs w:val="24"/>
        </w:rPr>
        <w:lastRenderedPageBreak/>
        <w:t xml:space="preserve">Статья 291.2. </w:t>
      </w:r>
      <w:r w:rsidRPr="004A6C07">
        <w:rPr>
          <w:rFonts w:ascii="Times New Roman" w:hAnsi="Times New Roman" w:cs="Times New Roman"/>
          <w:color w:val="0070C0"/>
          <w:sz w:val="24"/>
          <w:szCs w:val="24"/>
        </w:rPr>
        <w:t>Мелкое взяточничество</w:t>
      </w:r>
    </w:p>
    <w:p w14:paraId="60B8BF15" w14:textId="77777777" w:rsidR="00AF548A" w:rsidRPr="004A6C07" w:rsidRDefault="00AF548A"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sz w:val="24"/>
          <w:szCs w:val="24"/>
        </w:rPr>
        <w:t xml:space="preserve">(введена Федеральным </w:t>
      </w:r>
      <w:hyperlink r:id="rId8" w:history="1">
        <w:r w:rsidRPr="004A6C07">
          <w:rPr>
            <w:rStyle w:val="a5"/>
            <w:rFonts w:ascii="Times New Roman" w:hAnsi="Times New Roman" w:cs="Times New Roman"/>
            <w:bCs/>
            <w:sz w:val="24"/>
            <w:szCs w:val="24"/>
          </w:rPr>
          <w:t>законом</w:t>
        </w:r>
      </w:hyperlink>
      <w:r w:rsidRPr="004A6C07">
        <w:rPr>
          <w:rFonts w:ascii="Times New Roman" w:hAnsi="Times New Roman" w:cs="Times New Roman"/>
          <w:bCs/>
          <w:sz w:val="24"/>
          <w:szCs w:val="24"/>
        </w:rPr>
        <w:t xml:space="preserve"> от 03.07.2016 № 324-ФЗ)</w:t>
      </w:r>
    </w:p>
    <w:p w14:paraId="2A87670B"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2"/>
      </w:tblGrid>
      <w:tr w:rsidR="00AF548A" w:rsidRPr="004A6C07" w14:paraId="404800BF" w14:textId="77777777" w:rsidTr="00AF548A">
        <w:tc>
          <w:tcPr>
            <w:tcW w:w="4673" w:type="dxa"/>
            <w:tcBorders>
              <w:top w:val="single" w:sz="4" w:space="0" w:color="auto"/>
              <w:left w:val="single" w:sz="4" w:space="0" w:color="auto"/>
              <w:bottom w:val="single" w:sz="4" w:space="0" w:color="auto"/>
              <w:right w:val="single" w:sz="4" w:space="0" w:color="auto"/>
            </w:tcBorders>
            <w:hideMark/>
          </w:tcPr>
          <w:p w14:paraId="2788D662"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Преступление</w:t>
            </w:r>
          </w:p>
        </w:tc>
        <w:tc>
          <w:tcPr>
            <w:tcW w:w="4672" w:type="dxa"/>
            <w:tcBorders>
              <w:top w:val="single" w:sz="4" w:space="0" w:color="auto"/>
              <w:left w:val="single" w:sz="4" w:space="0" w:color="auto"/>
              <w:bottom w:val="single" w:sz="4" w:space="0" w:color="auto"/>
              <w:right w:val="single" w:sz="4" w:space="0" w:color="auto"/>
            </w:tcBorders>
            <w:hideMark/>
          </w:tcPr>
          <w:p w14:paraId="479528B8"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Наказание</w:t>
            </w:r>
          </w:p>
        </w:tc>
      </w:tr>
      <w:tr w:rsidR="00AF548A" w:rsidRPr="004A6C07" w14:paraId="41F92BAA" w14:textId="77777777" w:rsidTr="00AF548A">
        <w:tc>
          <w:tcPr>
            <w:tcW w:w="4673" w:type="dxa"/>
            <w:tcBorders>
              <w:top w:val="single" w:sz="4" w:space="0" w:color="auto"/>
              <w:left w:val="single" w:sz="4" w:space="0" w:color="auto"/>
              <w:bottom w:val="single" w:sz="4" w:space="0" w:color="auto"/>
              <w:right w:val="single" w:sz="4" w:space="0" w:color="auto"/>
            </w:tcBorders>
            <w:hideMark/>
          </w:tcPr>
          <w:p w14:paraId="25517A6D"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1. Получение взятки, дача взятки лично или через посредника в размере, не превышающем десяти тысяч рублей</w:t>
            </w:r>
          </w:p>
        </w:tc>
        <w:tc>
          <w:tcPr>
            <w:tcW w:w="4672" w:type="dxa"/>
            <w:tcBorders>
              <w:top w:val="single" w:sz="4" w:space="0" w:color="auto"/>
              <w:left w:val="single" w:sz="4" w:space="0" w:color="auto"/>
              <w:bottom w:val="single" w:sz="4" w:space="0" w:color="auto"/>
              <w:right w:val="single" w:sz="4" w:space="0" w:color="auto"/>
            </w:tcBorders>
            <w:hideMark/>
          </w:tcPr>
          <w:p w14:paraId="41D275AC"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color w:val="FF0000"/>
                <w:sz w:val="24"/>
                <w:szCs w:val="24"/>
              </w:rPr>
              <w:t>Штраф</w:t>
            </w:r>
            <w:r w:rsidRPr="004A6C07">
              <w:rPr>
                <w:rFonts w:ascii="Times New Roman" w:hAnsi="Times New Roman" w:cs="Times New Roman"/>
                <w:bCs/>
                <w:sz w:val="24"/>
                <w:szCs w:val="24"/>
              </w:rPr>
              <w:t xml:space="preserve"> в размере до двухсот тысяч рублей или в размере заработной платы или иного дохода осужденного за период до трех месяцев, либо </w:t>
            </w:r>
            <w:r w:rsidRPr="004A6C07">
              <w:rPr>
                <w:rFonts w:ascii="Times New Roman" w:hAnsi="Times New Roman" w:cs="Times New Roman"/>
                <w:bCs/>
                <w:color w:val="FF0000"/>
                <w:sz w:val="24"/>
                <w:szCs w:val="24"/>
              </w:rPr>
              <w:t xml:space="preserve">исправительные работы </w:t>
            </w:r>
            <w:r w:rsidRPr="004A6C07">
              <w:rPr>
                <w:rFonts w:ascii="Times New Roman" w:hAnsi="Times New Roman" w:cs="Times New Roman"/>
                <w:bCs/>
                <w:sz w:val="24"/>
                <w:szCs w:val="24"/>
              </w:rPr>
              <w:t xml:space="preserve">на срок до одного года, либо </w:t>
            </w:r>
            <w:r w:rsidRPr="004A6C07">
              <w:rPr>
                <w:rFonts w:ascii="Times New Roman" w:hAnsi="Times New Roman" w:cs="Times New Roman"/>
                <w:bCs/>
                <w:color w:val="FF0000"/>
                <w:sz w:val="24"/>
                <w:szCs w:val="24"/>
              </w:rPr>
              <w:t>ограничение свободы</w:t>
            </w:r>
            <w:r w:rsidRPr="004A6C07">
              <w:rPr>
                <w:rFonts w:ascii="Times New Roman" w:hAnsi="Times New Roman" w:cs="Times New Roman"/>
                <w:bCs/>
                <w:sz w:val="24"/>
                <w:szCs w:val="24"/>
              </w:rPr>
              <w:t xml:space="preserve"> на срок до двух лет, либо </w:t>
            </w:r>
            <w:r w:rsidRPr="004A6C07">
              <w:rPr>
                <w:rFonts w:ascii="Times New Roman" w:hAnsi="Times New Roman" w:cs="Times New Roman"/>
                <w:bCs/>
                <w:color w:val="FF0000"/>
                <w:sz w:val="24"/>
                <w:szCs w:val="24"/>
              </w:rPr>
              <w:t xml:space="preserve">лишение свободы </w:t>
            </w:r>
            <w:r w:rsidRPr="004A6C07">
              <w:rPr>
                <w:rFonts w:ascii="Times New Roman" w:hAnsi="Times New Roman" w:cs="Times New Roman"/>
                <w:bCs/>
                <w:sz w:val="24"/>
                <w:szCs w:val="24"/>
              </w:rPr>
              <w:t>на срок до одного года</w:t>
            </w:r>
          </w:p>
        </w:tc>
      </w:tr>
      <w:tr w:rsidR="00AF548A" w:rsidRPr="004A6C07" w14:paraId="67B50187" w14:textId="77777777" w:rsidTr="00AF548A">
        <w:tc>
          <w:tcPr>
            <w:tcW w:w="4673" w:type="dxa"/>
            <w:tcBorders>
              <w:top w:val="single" w:sz="4" w:space="0" w:color="auto"/>
              <w:left w:val="single" w:sz="4" w:space="0" w:color="auto"/>
              <w:bottom w:val="single" w:sz="4" w:space="0" w:color="auto"/>
              <w:right w:val="single" w:sz="4" w:space="0" w:color="auto"/>
            </w:tcBorders>
            <w:hideMark/>
          </w:tcPr>
          <w:p w14:paraId="0F0CECFB"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 xml:space="preserve">2. Те же деяния, совершенные лицом, имеющим судимость за совершение преступлений, предусмотренных </w:t>
            </w:r>
            <w:hyperlink r:id="rId9" w:history="1">
              <w:r w:rsidRPr="004A6C07">
                <w:rPr>
                  <w:rStyle w:val="a5"/>
                  <w:rFonts w:ascii="Times New Roman" w:hAnsi="Times New Roman" w:cs="Times New Roman"/>
                  <w:bCs/>
                  <w:sz w:val="24"/>
                  <w:szCs w:val="24"/>
                </w:rPr>
                <w:t>статьями 290</w:t>
              </w:r>
            </w:hyperlink>
            <w:r w:rsidRPr="004A6C07">
              <w:rPr>
                <w:rFonts w:ascii="Times New Roman" w:hAnsi="Times New Roman" w:cs="Times New Roman"/>
                <w:bCs/>
                <w:sz w:val="24"/>
                <w:szCs w:val="24"/>
              </w:rPr>
              <w:t xml:space="preserve"> «Получение взятки», </w:t>
            </w:r>
            <w:hyperlink r:id="rId10" w:history="1">
              <w:r w:rsidRPr="004A6C07">
                <w:rPr>
                  <w:rStyle w:val="a5"/>
                  <w:rFonts w:ascii="Times New Roman" w:hAnsi="Times New Roman" w:cs="Times New Roman"/>
                  <w:bCs/>
                  <w:sz w:val="24"/>
                  <w:szCs w:val="24"/>
                </w:rPr>
                <w:t>291</w:t>
              </w:r>
            </w:hyperlink>
            <w:r w:rsidRPr="004A6C07">
              <w:rPr>
                <w:rFonts w:ascii="Times New Roman" w:hAnsi="Times New Roman" w:cs="Times New Roman"/>
                <w:bCs/>
                <w:sz w:val="24"/>
                <w:szCs w:val="24"/>
              </w:rPr>
              <w:t xml:space="preserve"> «Дача взятки», </w:t>
            </w:r>
            <w:hyperlink r:id="rId11" w:history="1">
              <w:r w:rsidRPr="004A6C07">
                <w:rPr>
                  <w:rStyle w:val="a5"/>
                  <w:rFonts w:ascii="Times New Roman" w:hAnsi="Times New Roman" w:cs="Times New Roman"/>
                  <w:bCs/>
                  <w:sz w:val="24"/>
                  <w:szCs w:val="24"/>
                </w:rPr>
                <w:t>291.1</w:t>
              </w:r>
            </w:hyperlink>
            <w:r w:rsidRPr="004A6C07">
              <w:rPr>
                <w:rFonts w:ascii="Times New Roman" w:hAnsi="Times New Roman" w:cs="Times New Roman"/>
                <w:bCs/>
                <w:sz w:val="24"/>
                <w:szCs w:val="24"/>
              </w:rPr>
              <w:t xml:space="preserve"> «Посредничество во взяточничестве» Уголовного кодекса Российской Федерации либо настоящей статьей</w:t>
            </w:r>
          </w:p>
        </w:tc>
        <w:tc>
          <w:tcPr>
            <w:tcW w:w="4672" w:type="dxa"/>
            <w:tcBorders>
              <w:top w:val="single" w:sz="4" w:space="0" w:color="auto"/>
              <w:left w:val="single" w:sz="4" w:space="0" w:color="auto"/>
              <w:bottom w:val="single" w:sz="4" w:space="0" w:color="auto"/>
              <w:right w:val="single" w:sz="4" w:space="0" w:color="auto"/>
            </w:tcBorders>
          </w:tcPr>
          <w:p w14:paraId="7DEC12F3" w14:textId="77777777" w:rsidR="00AF548A" w:rsidRPr="004A6C07" w:rsidRDefault="00AF548A"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color w:val="FF0000"/>
                <w:sz w:val="24"/>
                <w:szCs w:val="24"/>
              </w:rPr>
              <w:t>Штраф</w:t>
            </w:r>
            <w:r w:rsidRPr="004A6C07">
              <w:rPr>
                <w:rFonts w:ascii="Times New Roman" w:hAnsi="Times New Roman" w:cs="Times New Roman"/>
                <w:bCs/>
                <w:sz w:val="24"/>
                <w:szCs w:val="24"/>
              </w:rPr>
              <w:t xml:space="preserve"> в размере до одного миллиона рублей или в размере заработной платы или </w:t>
            </w:r>
            <w:r w:rsidR="00646CE9" w:rsidRPr="004A6C07">
              <w:rPr>
                <w:rFonts w:ascii="Times New Roman" w:hAnsi="Times New Roman" w:cs="Times New Roman"/>
                <w:bCs/>
                <w:sz w:val="24"/>
                <w:szCs w:val="24"/>
              </w:rPr>
              <w:t>иного дохода,</w:t>
            </w:r>
            <w:r w:rsidRPr="004A6C07">
              <w:rPr>
                <w:rFonts w:ascii="Times New Roman" w:hAnsi="Times New Roman" w:cs="Times New Roman"/>
                <w:bCs/>
                <w:sz w:val="24"/>
                <w:szCs w:val="24"/>
              </w:rPr>
              <w:t xml:space="preserve"> осужденного за период до одного года, либо </w:t>
            </w:r>
            <w:r w:rsidRPr="004A6C07">
              <w:rPr>
                <w:rFonts w:ascii="Times New Roman" w:hAnsi="Times New Roman" w:cs="Times New Roman"/>
                <w:bCs/>
                <w:color w:val="FF0000"/>
                <w:sz w:val="24"/>
                <w:szCs w:val="24"/>
              </w:rPr>
              <w:t xml:space="preserve">исправительные работы </w:t>
            </w:r>
            <w:r w:rsidRPr="004A6C07">
              <w:rPr>
                <w:rFonts w:ascii="Times New Roman" w:hAnsi="Times New Roman" w:cs="Times New Roman"/>
                <w:bCs/>
                <w:sz w:val="24"/>
                <w:szCs w:val="24"/>
              </w:rPr>
              <w:t xml:space="preserve">на срок до трех лет, либо </w:t>
            </w:r>
            <w:r w:rsidRPr="004A6C07">
              <w:rPr>
                <w:rFonts w:ascii="Times New Roman" w:hAnsi="Times New Roman" w:cs="Times New Roman"/>
                <w:bCs/>
                <w:color w:val="FF0000"/>
                <w:sz w:val="24"/>
                <w:szCs w:val="24"/>
              </w:rPr>
              <w:t xml:space="preserve">ограничение свободы </w:t>
            </w:r>
            <w:r w:rsidRPr="004A6C07">
              <w:rPr>
                <w:rFonts w:ascii="Times New Roman" w:hAnsi="Times New Roman" w:cs="Times New Roman"/>
                <w:bCs/>
                <w:sz w:val="24"/>
                <w:szCs w:val="24"/>
              </w:rPr>
              <w:t xml:space="preserve">на срок до четырех лет, либо </w:t>
            </w:r>
            <w:r w:rsidRPr="004A6C07">
              <w:rPr>
                <w:rFonts w:ascii="Times New Roman" w:hAnsi="Times New Roman" w:cs="Times New Roman"/>
                <w:bCs/>
                <w:color w:val="FF0000"/>
                <w:sz w:val="24"/>
                <w:szCs w:val="24"/>
              </w:rPr>
              <w:t xml:space="preserve">лишение свободы </w:t>
            </w:r>
            <w:r w:rsidRPr="004A6C07">
              <w:rPr>
                <w:rFonts w:ascii="Times New Roman" w:hAnsi="Times New Roman" w:cs="Times New Roman"/>
                <w:bCs/>
                <w:sz w:val="24"/>
                <w:szCs w:val="24"/>
              </w:rPr>
              <w:t>на срок до трех лет.</w:t>
            </w:r>
          </w:p>
          <w:p w14:paraId="649FF633"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p>
        </w:tc>
      </w:tr>
      <w:tr w:rsidR="00AF548A" w:rsidRPr="004A6C07" w14:paraId="72075076" w14:textId="77777777" w:rsidTr="00AF548A">
        <w:tc>
          <w:tcPr>
            <w:tcW w:w="4673" w:type="dxa"/>
            <w:tcBorders>
              <w:top w:val="single" w:sz="4" w:space="0" w:color="auto"/>
              <w:left w:val="single" w:sz="4" w:space="0" w:color="auto"/>
              <w:bottom w:val="single" w:sz="4" w:space="0" w:color="auto"/>
              <w:right w:val="single" w:sz="4" w:space="0" w:color="auto"/>
            </w:tcBorders>
            <w:hideMark/>
          </w:tcPr>
          <w:p w14:paraId="260893AD" w14:textId="77777777" w:rsidR="00AF548A" w:rsidRPr="004A6C07" w:rsidRDefault="00AF548A"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 xml:space="preserve">2. Те же деяния, совершенные лицом, имеющим судимость за совершение преступлений, предусмотренных </w:t>
            </w:r>
            <w:hyperlink r:id="rId12" w:history="1">
              <w:r w:rsidRPr="004A6C07">
                <w:rPr>
                  <w:rStyle w:val="a5"/>
                  <w:rFonts w:ascii="Times New Roman" w:hAnsi="Times New Roman" w:cs="Times New Roman"/>
                  <w:bCs/>
                  <w:sz w:val="24"/>
                  <w:szCs w:val="24"/>
                </w:rPr>
                <w:t>статьями 290</w:t>
              </w:r>
            </w:hyperlink>
            <w:r w:rsidRPr="004A6C07">
              <w:rPr>
                <w:rFonts w:ascii="Times New Roman" w:hAnsi="Times New Roman" w:cs="Times New Roman"/>
                <w:bCs/>
                <w:sz w:val="24"/>
                <w:szCs w:val="24"/>
              </w:rPr>
              <w:t xml:space="preserve"> «Получение взятки», </w:t>
            </w:r>
            <w:hyperlink r:id="rId13" w:history="1">
              <w:r w:rsidRPr="004A6C07">
                <w:rPr>
                  <w:rStyle w:val="a5"/>
                  <w:rFonts w:ascii="Times New Roman" w:hAnsi="Times New Roman" w:cs="Times New Roman"/>
                  <w:bCs/>
                  <w:sz w:val="24"/>
                  <w:szCs w:val="24"/>
                </w:rPr>
                <w:t>291</w:t>
              </w:r>
            </w:hyperlink>
            <w:r w:rsidRPr="004A6C07">
              <w:rPr>
                <w:rFonts w:ascii="Times New Roman" w:hAnsi="Times New Roman" w:cs="Times New Roman"/>
                <w:bCs/>
                <w:sz w:val="24"/>
                <w:szCs w:val="24"/>
              </w:rPr>
              <w:t xml:space="preserve"> «Дача взятки», </w:t>
            </w:r>
            <w:hyperlink r:id="rId14" w:history="1">
              <w:r w:rsidRPr="004A6C07">
                <w:rPr>
                  <w:rStyle w:val="a5"/>
                  <w:rFonts w:ascii="Times New Roman" w:hAnsi="Times New Roman" w:cs="Times New Roman"/>
                  <w:bCs/>
                  <w:sz w:val="24"/>
                  <w:szCs w:val="24"/>
                </w:rPr>
                <w:t>291.1</w:t>
              </w:r>
            </w:hyperlink>
            <w:r w:rsidRPr="004A6C07">
              <w:rPr>
                <w:rFonts w:ascii="Times New Roman" w:hAnsi="Times New Roman" w:cs="Times New Roman"/>
                <w:bCs/>
                <w:sz w:val="24"/>
                <w:szCs w:val="24"/>
              </w:rPr>
              <w:t xml:space="preserve"> «Посредничество во взяточничестве» Уголовного кодекса Российской Федерации либо настоящей статьей</w:t>
            </w:r>
          </w:p>
        </w:tc>
        <w:tc>
          <w:tcPr>
            <w:tcW w:w="4672" w:type="dxa"/>
            <w:tcBorders>
              <w:top w:val="single" w:sz="4" w:space="0" w:color="auto"/>
              <w:left w:val="single" w:sz="4" w:space="0" w:color="auto"/>
              <w:bottom w:val="single" w:sz="4" w:space="0" w:color="auto"/>
              <w:right w:val="single" w:sz="4" w:space="0" w:color="auto"/>
            </w:tcBorders>
          </w:tcPr>
          <w:p w14:paraId="32162273" w14:textId="77777777" w:rsidR="00AF548A" w:rsidRPr="004A6C07" w:rsidRDefault="00AF548A" w:rsidP="004A6C07">
            <w:pPr>
              <w:autoSpaceDE w:val="0"/>
              <w:autoSpaceDN w:val="0"/>
              <w:adjustRightInd w:val="0"/>
              <w:spacing w:after="0" w:line="240" w:lineRule="auto"/>
              <w:ind w:firstLine="540"/>
              <w:rPr>
                <w:rFonts w:ascii="Times New Roman" w:hAnsi="Times New Roman" w:cs="Times New Roman"/>
                <w:bCs/>
                <w:color w:val="FF0000"/>
                <w:sz w:val="24"/>
                <w:szCs w:val="24"/>
              </w:rPr>
            </w:pPr>
            <w:r w:rsidRPr="004A6C07">
              <w:rPr>
                <w:rFonts w:ascii="Times New Roman" w:hAnsi="Times New Roman" w:cs="Times New Roman"/>
                <w:bCs/>
                <w:color w:val="FF0000"/>
                <w:sz w:val="24"/>
                <w:szCs w:val="24"/>
              </w:rPr>
              <w:t>Штраф в размере до одного миллиона рублей или в размере заработной платы или иного дохода осужденного за период до одного года, либо исправительные работы на срок до трех лет, либо ограничение свободы на срок до четырех лет, либо лишение свободы на срок до трех лет.</w:t>
            </w:r>
          </w:p>
          <w:p w14:paraId="16345E03" w14:textId="77777777" w:rsidR="00AF548A" w:rsidRPr="004A6C07" w:rsidRDefault="00AF548A" w:rsidP="004A6C07">
            <w:pPr>
              <w:autoSpaceDE w:val="0"/>
              <w:autoSpaceDN w:val="0"/>
              <w:adjustRightInd w:val="0"/>
              <w:spacing w:after="0" w:line="240" w:lineRule="auto"/>
              <w:ind w:firstLine="540"/>
              <w:rPr>
                <w:rFonts w:ascii="Times New Roman" w:hAnsi="Times New Roman" w:cs="Times New Roman"/>
                <w:bCs/>
                <w:color w:val="FF0000"/>
                <w:sz w:val="24"/>
                <w:szCs w:val="24"/>
              </w:rPr>
            </w:pPr>
          </w:p>
        </w:tc>
      </w:tr>
    </w:tbl>
    <w:p w14:paraId="1DA6A1A0" w14:textId="77777777" w:rsidR="003F3136" w:rsidRPr="004A6C07" w:rsidRDefault="003F3136" w:rsidP="004A6C07">
      <w:pPr>
        <w:autoSpaceDE w:val="0"/>
        <w:autoSpaceDN w:val="0"/>
        <w:adjustRightInd w:val="0"/>
        <w:spacing w:after="0" w:line="240" w:lineRule="auto"/>
        <w:ind w:firstLine="540"/>
        <w:outlineLvl w:val="0"/>
        <w:rPr>
          <w:rFonts w:ascii="Times New Roman" w:hAnsi="Times New Roman" w:cs="Times New Roman"/>
          <w:bCs/>
          <w:sz w:val="24"/>
          <w:szCs w:val="24"/>
        </w:rPr>
      </w:pPr>
      <w:r w:rsidRPr="004A6C07">
        <w:rPr>
          <w:rFonts w:ascii="Times New Roman" w:hAnsi="Times New Roman" w:cs="Times New Roman"/>
          <w:bCs/>
          <w:sz w:val="24"/>
          <w:szCs w:val="24"/>
        </w:rPr>
        <w:t xml:space="preserve">Статья 204.1. </w:t>
      </w:r>
      <w:r w:rsidRPr="004A6C07">
        <w:rPr>
          <w:rFonts w:ascii="Times New Roman" w:hAnsi="Times New Roman" w:cs="Times New Roman"/>
          <w:color w:val="0070C0"/>
          <w:sz w:val="24"/>
          <w:szCs w:val="24"/>
        </w:rPr>
        <w:t>Посредничество в коммерческом подкупе</w:t>
      </w:r>
    </w:p>
    <w:p w14:paraId="1C933A30" w14:textId="77777777" w:rsidR="003F3136" w:rsidRPr="004A6C07" w:rsidRDefault="003F3136"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sz w:val="24"/>
          <w:szCs w:val="24"/>
        </w:rPr>
        <w:t xml:space="preserve">(введена Федеральным </w:t>
      </w:r>
      <w:hyperlink r:id="rId15" w:history="1">
        <w:r w:rsidRPr="004A6C07">
          <w:rPr>
            <w:rStyle w:val="a5"/>
            <w:rFonts w:ascii="Times New Roman" w:hAnsi="Times New Roman" w:cs="Times New Roman"/>
            <w:bCs/>
            <w:sz w:val="24"/>
            <w:szCs w:val="24"/>
          </w:rPr>
          <w:t>законом</w:t>
        </w:r>
      </w:hyperlink>
      <w:r w:rsidRPr="004A6C07">
        <w:rPr>
          <w:rFonts w:ascii="Times New Roman" w:hAnsi="Times New Roman" w:cs="Times New Roman"/>
          <w:bCs/>
          <w:sz w:val="24"/>
          <w:szCs w:val="24"/>
        </w:rPr>
        <w:t xml:space="preserve"> от 03.07.2016 № 324-ФЗ)</w:t>
      </w:r>
    </w:p>
    <w:p w14:paraId="572C0CB7" w14:textId="77777777" w:rsidR="003F3136" w:rsidRPr="004A6C07" w:rsidRDefault="003F3136" w:rsidP="004A6C07">
      <w:pPr>
        <w:autoSpaceDE w:val="0"/>
        <w:autoSpaceDN w:val="0"/>
        <w:adjustRightInd w:val="0"/>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5"/>
        <w:gridCol w:w="4660"/>
      </w:tblGrid>
      <w:tr w:rsidR="003F3136" w:rsidRPr="004A6C07" w14:paraId="1D8D092E" w14:textId="77777777" w:rsidTr="00287F46">
        <w:tc>
          <w:tcPr>
            <w:tcW w:w="4685" w:type="dxa"/>
            <w:tcBorders>
              <w:top w:val="single" w:sz="4" w:space="0" w:color="auto"/>
              <w:left w:val="single" w:sz="4" w:space="0" w:color="auto"/>
              <w:bottom w:val="single" w:sz="4" w:space="0" w:color="auto"/>
              <w:right w:val="single" w:sz="4" w:space="0" w:color="auto"/>
            </w:tcBorders>
            <w:hideMark/>
          </w:tcPr>
          <w:p w14:paraId="4FF0BB0C"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sz w:val="24"/>
                <w:szCs w:val="24"/>
              </w:rPr>
              <w:t>Преступление</w:t>
            </w:r>
          </w:p>
        </w:tc>
        <w:tc>
          <w:tcPr>
            <w:tcW w:w="4660" w:type="dxa"/>
            <w:tcBorders>
              <w:top w:val="single" w:sz="4" w:space="0" w:color="auto"/>
              <w:left w:val="single" w:sz="4" w:space="0" w:color="auto"/>
              <w:bottom w:val="single" w:sz="4" w:space="0" w:color="auto"/>
              <w:right w:val="single" w:sz="4" w:space="0" w:color="auto"/>
            </w:tcBorders>
            <w:hideMark/>
          </w:tcPr>
          <w:p w14:paraId="61448AC8"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sz w:val="24"/>
                <w:szCs w:val="24"/>
              </w:rPr>
              <w:t>Наказание</w:t>
            </w:r>
          </w:p>
        </w:tc>
      </w:tr>
      <w:tr w:rsidR="003F3136" w:rsidRPr="004A6C07" w14:paraId="01984348" w14:textId="77777777" w:rsidTr="00287F46">
        <w:tc>
          <w:tcPr>
            <w:tcW w:w="4685" w:type="dxa"/>
            <w:tcBorders>
              <w:top w:val="single" w:sz="4" w:space="0" w:color="auto"/>
              <w:left w:val="single" w:sz="4" w:space="0" w:color="auto"/>
              <w:bottom w:val="single" w:sz="4" w:space="0" w:color="auto"/>
              <w:right w:val="single" w:sz="4" w:space="0" w:color="auto"/>
            </w:tcBorders>
          </w:tcPr>
          <w:p w14:paraId="46A5DA1D"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p w14:paraId="63AD7169"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p>
          <w:p w14:paraId="0FE4B20C"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sz w:val="24"/>
                <w:szCs w:val="24"/>
              </w:rPr>
            </w:pPr>
            <w:r w:rsidRPr="004A6C07">
              <w:rPr>
                <w:rFonts w:ascii="Times New Roman" w:hAnsi="Times New Roman" w:cs="Times New Roman"/>
                <w:bCs/>
                <w:sz w:val="24"/>
                <w:szCs w:val="24"/>
              </w:rPr>
              <w:t xml:space="preserve">Примечание: </w:t>
            </w:r>
            <w:r w:rsidRPr="004A6C07">
              <w:rPr>
                <w:rFonts w:ascii="Times New Roman" w:hAnsi="Times New Roman" w:cs="Times New Roman"/>
                <w:sz w:val="24"/>
                <w:szCs w:val="24"/>
              </w:rPr>
              <w:t>Значительным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538F3539"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p>
        </w:tc>
        <w:tc>
          <w:tcPr>
            <w:tcW w:w="4660" w:type="dxa"/>
            <w:tcBorders>
              <w:top w:val="single" w:sz="4" w:space="0" w:color="auto"/>
              <w:left w:val="single" w:sz="4" w:space="0" w:color="auto"/>
              <w:bottom w:val="single" w:sz="4" w:space="0" w:color="auto"/>
              <w:right w:val="single" w:sz="4" w:space="0" w:color="auto"/>
            </w:tcBorders>
            <w:hideMark/>
          </w:tcPr>
          <w:p w14:paraId="37F9B4C2"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color w:val="FF0000"/>
                <w:sz w:val="24"/>
                <w:szCs w:val="24"/>
              </w:rPr>
              <w:lastRenderedPageBreak/>
              <w:t>Штраф</w:t>
            </w:r>
            <w:r w:rsidRPr="004A6C07">
              <w:rPr>
                <w:rFonts w:ascii="Times New Roman" w:hAnsi="Times New Roman" w:cs="Times New Roman"/>
                <w:bCs/>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4A6C07">
              <w:rPr>
                <w:rFonts w:ascii="Times New Roman" w:hAnsi="Times New Roman" w:cs="Times New Roman"/>
                <w:bCs/>
                <w:color w:val="FF0000"/>
                <w:sz w:val="24"/>
                <w:szCs w:val="24"/>
              </w:rPr>
              <w:t xml:space="preserve">ограничение свободы </w:t>
            </w:r>
            <w:r w:rsidRPr="004A6C07">
              <w:rPr>
                <w:rFonts w:ascii="Times New Roman" w:hAnsi="Times New Roman" w:cs="Times New Roman"/>
                <w:bCs/>
                <w:sz w:val="24"/>
                <w:szCs w:val="24"/>
              </w:rPr>
              <w:t xml:space="preserve">на срок до двух лет, либо </w:t>
            </w:r>
            <w:r w:rsidRPr="004A6C07">
              <w:rPr>
                <w:rFonts w:ascii="Times New Roman" w:hAnsi="Times New Roman" w:cs="Times New Roman"/>
                <w:bCs/>
                <w:color w:val="FF0000"/>
                <w:sz w:val="24"/>
                <w:szCs w:val="24"/>
              </w:rPr>
              <w:t>исправительные работы</w:t>
            </w:r>
            <w:r w:rsidRPr="004A6C07">
              <w:rPr>
                <w:rFonts w:ascii="Times New Roman" w:hAnsi="Times New Roman" w:cs="Times New Roman"/>
                <w:bCs/>
                <w:sz w:val="24"/>
                <w:szCs w:val="24"/>
              </w:rPr>
              <w:t xml:space="preserve"> на срок до двух лет, либо </w:t>
            </w:r>
            <w:r w:rsidRPr="004A6C07">
              <w:rPr>
                <w:rFonts w:ascii="Times New Roman" w:hAnsi="Times New Roman" w:cs="Times New Roman"/>
                <w:bCs/>
                <w:color w:val="FF0000"/>
                <w:sz w:val="24"/>
                <w:szCs w:val="24"/>
              </w:rPr>
              <w:t xml:space="preserve">лишение свободы </w:t>
            </w:r>
            <w:r w:rsidRPr="004A6C07">
              <w:rPr>
                <w:rFonts w:ascii="Times New Roman" w:hAnsi="Times New Roman" w:cs="Times New Roman"/>
                <w:bCs/>
                <w:sz w:val="24"/>
                <w:szCs w:val="24"/>
              </w:rPr>
              <w:t>на тот же срок со штрафом в размере до пятикратной суммы коммерческого подкупа или без такового</w:t>
            </w:r>
          </w:p>
        </w:tc>
      </w:tr>
      <w:tr w:rsidR="003F3136" w:rsidRPr="004A6C07" w14:paraId="6575A760" w14:textId="77777777" w:rsidTr="00287F46">
        <w:tc>
          <w:tcPr>
            <w:tcW w:w="4685" w:type="dxa"/>
            <w:tcBorders>
              <w:top w:val="single" w:sz="4" w:space="0" w:color="auto"/>
              <w:left w:val="single" w:sz="4" w:space="0" w:color="auto"/>
              <w:bottom w:val="single" w:sz="4" w:space="0" w:color="auto"/>
              <w:right w:val="single" w:sz="4" w:space="0" w:color="auto"/>
            </w:tcBorders>
          </w:tcPr>
          <w:p w14:paraId="4959DB9A" w14:textId="77777777" w:rsidR="003F3136" w:rsidRPr="004A6C07" w:rsidRDefault="003F3136"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sz w:val="24"/>
                <w:szCs w:val="24"/>
              </w:rPr>
              <w:t>2. Посредничество в коммерческом подкупе, совершенное:</w:t>
            </w:r>
          </w:p>
          <w:p w14:paraId="174A7080" w14:textId="77777777" w:rsidR="003F3136" w:rsidRPr="004A6C07" w:rsidRDefault="003F3136"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sz w:val="24"/>
                <w:szCs w:val="24"/>
              </w:rPr>
              <w:t>а) группой лиц по предварительному сговору или организованной группой;</w:t>
            </w:r>
          </w:p>
          <w:p w14:paraId="1DCA9D5E" w14:textId="77777777" w:rsidR="003F3136" w:rsidRPr="004A6C07" w:rsidRDefault="003F3136"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sz w:val="24"/>
                <w:szCs w:val="24"/>
              </w:rPr>
              <w:t>б) за заведомо незаконные действия (бездействие);</w:t>
            </w:r>
          </w:p>
          <w:p w14:paraId="0103E1D7"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sz w:val="24"/>
                <w:szCs w:val="24"/>
              </w:rPr>
              <w:t>в) в крупном размере</w:t>
            </w:r>
          </w:p>
          <w:p w14:paraId="0CFB9B8C"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p>
          <w:p w14:paraId="2B8B044E"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sz w:val="24"/>
                <w:szCs w:val="24"/>
              </w:rPr>
              <w:t>Примечание: К</w:t>
            </w:r>
            <w:r w:rsidRPr="004A6C07">
              <w:rPr>
                <w:rFonts w:ascii="Times New Roman" w:hAnsi="Times New Roman" w:cs="Times New Roman"/>
                <w:sz w:val="24"/>
                <w:szCs w:val="24"/>
              </w:rPr>
              <w:t>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660" w:type="dxa"/>
            <w:tcBorders>
              <w:top w:val="single" w:sz="4" w:space="0" w:color="auto"/>
              <w:left w:val="single" w:sz="4" w:space="0" w:color="auto"/>
              <w:bottom w:val="single" w:sz="4" w:space="0" w:color="auto"/>
              <w:right w:val="single" w:sz="4" w:space="0" w:color="auto"/>
            </w:tcBorders>
            <w:hideMark/>
          </w:tcPr>
          <w:p w14:paraId="0F30FD64" w14:textId="77777777" w:rsidR="003F3136" w:rsidRPr="004A6C07" w:rsidRDefault="003F3136" w:rsidP="004A6C07">
            <w:pPr>
              <w:autoSpaceDE w:val="0"/>
              <w:autoSpaceDN w:val="0"/>
              <w:adjustRightInd w:val="0"/>
              <w:spacing w:after="0" w:line="240" w:lineRule="auto"/>
              <w:ind w:firstLine="397"/>
              <w:rPr>
                <w:rFonts w:ascii="Times New Roman" w:hAnsi="Times New Roman" w:cs="Times New Roman"/>
                <w:bCs/>
                <w:sz w:val="24"/>
                <w:szCs w:val="24"/>
              </w:rPr>
            </w:pPr>
            <w:r w:rsidRPr="004A6C07">
              <w:rPr>
                <w:rFonts w:ascii="Times New Roman" w:hAnsi="Times New Roman" w:cs="Times New Roman"/>
                <w:bCs/>
                <w:color w:val="FF0000"/>
                <w:sz w:val="24"/>
                <w:szCs w:val="24"/>
              </w:rPr>
              <w:t>Штраф</w:t>
            </w:r>
            <w:r w:rsidRPr="004A6C07">
              <w:rPr>
                <w:rFonts w:ascii="Times New Roman" w:hAnsi="Times New Roman" w:cs="Times New Roman"/>
                <w:bCs/>
                <w:sz w:val="24"/>
                <w:szCs w:val="24"/>
              </w:rPr>
              <w:t xml:space="preserve">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4A6C07">
              <w:rPr>
                <w:rFonts w:ascii="Times New Roman" w:hAnsi="Times New Roman" w:cs="Times New Roman"/>
                <w:bCs/>
                <w:color w:val="FF0000"/>
                <w:sz w:val="24"/>
                <w:szCs w:val="24"/>
              </w:rPr>
              <w:t>лишение свободы</w:t>
            </w:r>
            <w:r w:rsidRPr="004A6C07">
              <w:rPr>
                <w:rFonts w:ascii="Times New Roman" w:hAnsi="Times New Roman" w:cs="Times New Roman"/>
                <w:bCs/>
                <w:sz w:val="24"/>
                <w:szCs w:val="24"/>
              </w:rPr>
              <w:t xml:space="preserve">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6DA2FF5A" w14:textId="77777777" w:rsidR="00287F46" w:rsidRPr="004A6C07" w:rsidRDefault="00287F46" w:rsidP="004A6C07">
      <w:pPr>
        <w:autoSpaceDE w:val="0"/>
        <w:autoSpaceDN w:val="0"/>
        <w:adjustRightInd w:val="0"/>
        <w:spacing w:after="0" w:line="240" w:lineRule="auto"/>
        <w:ind w:firstLine="540"/>
        <w:outlineLvl w:val="0"/>
        <w:rPr>
          <w:rFonts w:ascii="Times New Roman" w:hAnsi="Times New Roman" w:cs="Times New Roman"/>
          <w:color w:val="0070C0"/>
          <w:sz w:val="24"/>
          <w:szCs w:val="24"/>
        </w:rPr>
      </w:pPr>
      <w:r w:rsidRPr="004A6C07">
        <w:rPr>
          <w:rFonts w:ascii="Times New Roman" w:hAnsi="Times New Roman" w:cs="Times New Roman"/>
          <w:bCs/>
          <w:sz w:val="24"/>
          <w:szCs w:val="24"/>
        </w:rPr>
        <w:t xml:space="preserve">Статья 204.2. </w:t>
      </w:r>
      <w:r w:rsidRPr="004A6C07">
        <w:rPr>
          <w:rFonts w:ascii="Times New Roman" w:hAnsi="Times New Roman" w:cs="Times New Roman"/>
          <w:color w:val="0070C0"/>
          <w:sz w:val="24"/>
          <w:szCs w:val="24"/>
        </w:rPr>
        <w:t>Мелкий коммерческий подкуп</w:t>
      </w:r>
    </w:p>
    <w:p w14:paraId="212B1064" w14:textId="77777777" w:rsidR="00287F46" w:rsidRPr="004A6C07" w:rsidRDefault="00287F46" w:rsidP="004A6C07">
      <w:pPr>
        <w:autoSpaceDE w:val="0"/>
        <w:autoSpaceDN w:val="0"/>
        <w:adjustRightInd w:val="0"/>
        <w:spacing w:after="0" w:line="240" w:lineRule="auto"/>
        <w:ind w:firstLine="540"/>
        <w:rPr>
          <w:rFonts w:ascii="Times New Roman" w:hAnsi="Times New Roman" w:cs="Times New Roman"/>
          <w:bCs/>
          <w:sz w:val="24"/>
          <w:szCs w:val="24"/>
        </w:rPr>
      </w:pPr>
      <w:r w:rsidRPr="004A6C07">
        <w:rPr>
          <w:rFonts w:ascii="Times New Roman" w:hAnsi="Times New Roman" w:cs="Times New Roman"/>
          <w:bCs/>
          <w:sz w:val="24"/>
          <w:szCs w:val="24"/>
        </w:rPr>
        <w:t xml:space="preserve">(введена Федеральным </w:t>
      </w:r>
      <w:hyperlink r:id="rId16" w:history="1">
        <w:r w:rsidRPr="004A6C07">
          <w:rPr>
            <w:rStyle w:val="a5"/>
            <w:rFonts w:ascii="Times New Roman" w:hAnsi="Times New Roman" w:cs="Times New Roman"/>
            <w:bCs/>
            <w:sz w:val="24"/>
            <w:szCs w:val="24"/>
          </w:rPr>
          <w:t>законом</w:t>
        </w:r>
      </w:hyperlink>
      <w:r w:rsidRPr="004A6C07">
        <w:rPr>
          <w:rFonts w:ascii="Times New Roman" w:hAnsi="Times New Roman" w:cs="Times New Roman"/>
          <w:bCs/>
          <w:sz w:val="24"/>
          <w:szCs w:val="24"/>
        </w:rPr>
        <w:t xml:space="preserve"> от 03.07.2016 № 324-ФЗ)</w:t>
      </w:r>
    </w:p>
    <w:p w14:paraId="0C208700" w14:textId="77777777" w:rsidR="00287F46" w:rsidRPr="004A6C07" w:rsidRDefault="00287F46" w:rsidP="004A6C07">
      <w:pPr>
        <w:autoSpaceDE w:val="0"/>
        <w:autoSpaceDN w:val="0"/>
        <w:adjustRightInd w:val="0"/>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679"/>
      </w:tblGrid>
      <w:tr w:rsidR="00287F46" w:rsidRPr="004A6C07" w14:paraId="3210BE17" w14:textId="77777777" w:rsidTr="00287F46">
        <w:tc>
          <w:tcPr>
            <w:tcW w:w="4666" w:type="dxa"/>
            <w:tcBorders>
              <w:top w:val="single" w:sz="4" w:space="0" w:color="auto"/>
              <w:left w:val="single" w:sz="4" w:space="0" w:color="auto"/>
              <w:bottom w:val="single" w:sz="4" w:space="0" w:color="auto"/>
              <w:right w:val="single" w:sz="4" w:space="0" w:color="auto"/>
            </w:tcBorders>
            <w:hideMark/>
          </w:tcPr>
          <w:p w14:paraId="56E7C717" w14:textId="77777777" w:rsidR="00287F46" w:rsidRPr="004A6C07" w:rsidRDefault="00287F46"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Преступление</w:t>
            </w:r>
          </w:p>
        </w:tc>
        <w:tc>
          <w:tcPr>
            <w:tcW w:w="4679" w:type="dxa"/>
            <w:tcBorders>
              <w:top w:val="single" w:sz="4" w:space="0" w:color="auto"/>
              <w:left w:val="single" w:sz="4" w:space="0" w:color="auto"/>
              <w:bottom w:val="single" w:sz="4" w:space="0" w:color="auto"/>
              <w:right w:val="single" w:sz="4" w:space="0" w:color="auto"/>
            </w:tcBorders>
            <w:hideMark/>
          </w:tcPr>
          <w:p w14:paraId="14CDB11F" w14:textId="77777777" w:rsidR="00287F46" w:rsidRPr="004A6C07" w:rsidRDefault="00287F46"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Наказание</w:t>
            </w:r>
          </w:p>
        </w:tc>
      </w:tr>
      <w:tr w:rsidR="00287F46" w:rsidRPr="004A6C07" w14:paraId="78A4F230" w14:textId="77777777" w:rsidTr="00287F46">
        <w:tc>
          <w:tcPr>
            <w:tcW w:w="4666" w:type="dxa"/>
            <w:tcBorders>
              <w:top w:val="single" w:sz="4" w:space="0" w:color="auto"/>
              <w:left w:val="single" w:sz="4" w:space="0" w:color="auto"/>
              <w:bottom w:val="single" w:sz="4" w:space="0" w:color="auto"/>
              <w:right w:val="single" w:sz="4" w:space="0" w:color="auto"/>
            </w:tcBorders>
            <w:hideMark/>
          </w:tcPr>
          <w:p w14:paraId="47594B4D" w14:textId="77777777" w:rsidR="00287F46" w:rsidRPr="004A6C07" w:rsidRDefault="00287F46"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1. Коммерческий подкуп на сумму, не превышающую десяти тысяч рублей</w:t>
            </w:r>
          </w:p>
        </w:tc>
        <w:tc>
          <w:tcPr>
            <w:tcW w:w="4679" w:type="dxa"/>
            <w:tcBorders>
              <w:top w:val="single" w:sz="4" w:space="0" w:color="auto"/>
              <w:left w:val="single" w:sz="4" w:space="0" w:color="auto"/>
              <w:bottom w:val="single" w:sz="4" w:space="0" w:color="auto"/>
              <w:right w:val="single" w:sz="4" w:space="0" w:color="auto"/>
            </w:tcBorders>
            <w:hideMark/>
          </w:tcPr>
          <w:p w14:paraId="47AAA5BC" w14:textId="77777777" w:rsidR="00287F46" w:rsidRPr="004A6C07" w:rsidRDefault="00287F46"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color w:val="FF0000"/>
                <w:sz w:val="24"/>
                <w:szCs w:val="24"/>
              </w:rPr>
              <w:t>Штраф</w:t>
            </w:r>
            <w:r w:rsidRPr="004A6C07">
              <w:rPr>
                <w:rFonts w:ascii="Times New Roman" w:hAnsi="Times New Roman" w:cs="Times New Roman"/>
                <w:bCs/>
                <w:sz w:val="24"/>
                <w:szCs w:val="24"/>
              </w:rPr>
              <w:t xml:space="preserve"> в размере до ста пятидесяти тысяч рублей или в размере заработной платы или иного дохода осужденного за период до трех месяцев, либо </w:t>
            </w:r>
            <w:r w:rsidRPr="004A6C07">
              <w:rPr>
                <w:rFonts w:ascii="Times New Roman" w:hAnsi="Times New Roman" w:cs="Times New Roman"/>
                <w:bCs/>
                <w:color w:val="FF0000"/>
                <w:sz w:val="24"/>
                <w:szCs w:val="24"/>
              </w:rPr>
              <w:t xml:space="preserve">обязательные работы </w:t>
            </w:r>
            <w:r w:rsidRPr="004A6C07">
              <w:rPr>
                <w:rFonts w:ascii="Times New Roman" w:hAnsi="Times New Roman" w:cs="Times New Roman"/>
                <w:bCs/>
                <w:sz w:val="24"/>
                <w:szCs w:val="24"/>
              </w:rPr>
              <w:t xml:space="preserve">на срок до двухсот часов, либо </w:t>
            </w:r>
            <w:r w:rsidRPr="004A6C07">
              <w:rPr>
                <w:rFonts w:ascii="Times New Roman" w:hAnsi="Times New Roman" w:cs="Times New Roman"/>
                <w:bCs/>
                <w:color w:val="FF0000"/>
                <w:sz w:val="24"/>
                <w:szCs w:val="24"/>
              </w:rPr>
              <w:t xml:space="preserve">исправительные работы </w:t>
            </w:r>
            <w:r w:rsidRPr="004A6C07">
              <w:rPr>
                <w:rFonts w:ascii="Times New Roman" w:hAnsi="Times New Roman" w:cs="Times New Roman"/>
                <w:bCs/>
                <w:sz w:val="24"/>
                <w:szCs w:val="24"/>
              </w:rPr>
              <w:t xml:space="preserve">на срок до одного года, либо </w:t>
            </w:r>
            <w:r w:rsidRPr="004A6C07">
              <w:rPr>
                <w:rFonts w:ascii="Times New Roman" w:hAnsi="Times New Roman" w:cs="Times New Roman"/>
                <w:bCs/>
                <w:color w:val="FF0000"/>
                <w:sz w:val="24"/>
                <w:szCs w:val="24"/>
              </w:rPr>
              <w:t xml:space="preserve">ограничение свободы </w:t>
            </w:r>
            <w:r w:rsidRPr="004A6C07">
              <w:rPr>
                <w:rFonts w:ascii="Times New Roman" w:hAnsi="Times New Roman" w:cs="Times New Roman"/>
                <w:bCs/>
                <w:sz w:val="24"/>
                <w:szCs w:val="24"/>
              </w:rPr>
              <w:t>на срок до одного года</w:t>
            </w:r>
          </w:p>
        </w:tc>
      </w:tr>
      <w:tr w:rsidR="00287F46" w:rsidRPr="004A6C07" w14:paraId="0EA5B9FB" w14:textId="77777777" w:rsidTr="00287F46">
        <w:tc>
          <w:tcPr>
            <w:tcW w:w="4666" w:type="dxa"/>
            <w:tcBorders>
              <w:top w:val="single" w:sz="4" w:space="0" w:color="auto"/>
              <w:left w:val="single" w:sz="4" w:space="0" w:color="auto"/>
              <w:bottom w:val="single" w:sz="4" w:space="0" w:color="auto"/>
              <w:right w:val="single" w:sz="4" w:space="0" w:color="auto"/>
            </w:tcBorders>
            <w:hideMark/>
          </w:tcPr>
          <w:p w14:paraId="6AEC13EB" w14:textId="77777777" w:rsidR="00287F46" w:rsidRPr="004A6C07" w:rsidRDefault="00287F46" w:rsidP="004A6C07">
            <w:pPr>
              <w:autoSpaceDE w:val="0"/>
              <w:autoSpaceDN w:val="0"/>
              <w:adjustRightInd w:val="0"/>
              <w:spacing w:after="0" w:line="240" w:lineRule="auto"/>
              <w:rPr>
                <w:rFonts w:ascii="Times New Roman" w:hAnsi="Times New Roman" w:cs="Times New Roman"/>
                <w:bCs/>
                <w:sz w:val="24"/>
                <w:szCs w:val="24"/>
              </w:rPr>
            </w:pPr>
            <w:r w:rsidRPr="004A6C07">
              <w:rPr>
                <w:rFonts w:ascii="Times New Roman" w:hAnsi="Times New Roman" w:cs="Times New Roman"/>
                <w:bCs/>
                <w:sz w:val="24"/>
                <w:szCs w:val="24"/>
              </w:rPr>
              <w:t xml:space="preserve">2. То же деяние, совершенное лицом, имеющим судимость за совершение преступлений, предусмотренных </w:t>
            </w:r>
            <w:hyperlink r:id="rId17" w:history="1">
              <w:r w:rsidRPr="004A6C07">
                <w:rPr>
                  <w:rStyle w:val="a5"/>
                  <w:rFonts w:ascii="Times New Roman" w:hAnsi="Times New Roman" w:cs="Times New Roman"/>
                  <w:bCs/>
                  <w:sz w:val="24"/>
                  <w:szCs w:val="24"/>
                </w:rPr>
                <w:t>статьями 204</w:t>
              </w:r>
            </w:hyperlink>
            <w:r w:rsidRPr="004A6C07">
              <w:rPr>
                <w:rFonts w:ascii="Times New Roman" w:hAnsi="Times New Roman" w:cs="Times New Roman"/>
                <w:bCs/>
                <w:sz w:val="24"/>
                <w:szCs w:val="24"/>
              </w:rPr>
              <w:t xml:space="preserve"> «Коммерческий подкуп», </w:t>
            </w:r>
            <w:hyperlink r:id="rId18" w:anchor="Par0" w:history="1">
              <w:r w:rsidRPr="004A6C07">
                <w:rPr>
                  <w:rStyle w:val="a5"/>
                  <w:rFonts w:ascii="Times New Roman" w:hAnsi="Times New Roman" w:cs="Times New Roman"/>
                  <w:bCs/>
                  <w:sz w:val="24"/>
                  <w:szCs w:val="24"/>
                </w:rPr>
                <w:t>204.1</w:t>
              </w:r>
            </w:hyperlink>
            <w:r w:rsidRPr="004A6C07">
              <w:rPr>
                <w:rFonts w:ascii="Times New Roman" w:hAnsi="Times New Roman" w:cs="Times New Roman"/>
                <w:bCs/>
                <w:sz w:val="24"/>
                <w:szCs w:val="24"/>
              </w:rPr>
              <w:t xml:space="preserve"> «Посредничество </w:t>
            </w:r>
            <w:r w:rsidRPr="004A6C07">
              <w:rPr>
                <w:rFonts w:ascii="Times New Roman" w:hAnsi="Times New Roman" w:cs="Times New Roman"/>
                <w:bCs/>
                <w:sz w:val="24"/>
                <w:szCs w:val="24"/>
              </w:rPr>
              <w:br/>
              <w:t>в коммерческом подкупе» Уголовного кодекса Российской Федерации либо настоящей статьей</w:t>
            </w:r>
          </w:p>
        </w:tc>
        <w:tc>
          <w:tcPr>
            <w:tcW w:w="4679" w:type="dxa"/>
            <w:tcBorders>
              <w:top w:val="single" w:sz="4" w:space="0" w:color="auto"/>
              <w:left w:val="single" w:sz="4" w:space="0" w:color="auto"/>
              <w:bottom w:val="single" w:sz="4" w:space="0" w:color="auto"/>
              <w:right w:val="single" w:sz="4" w:space="0" w:color="auto"/>
            </w:tcBorders>
            <w:hideMark/>
          </w:tcPr>
          <w:p w14:paraId="7DC52191" w14:textId="77777777" w:rsidR="00287F46" w:rsidRPr="004A6C07" w:rsidRDefault="00287F46" w:rsidP="004A6C07">
            <w:pPr>
              <w:autoSpaceDE w:val="0"/>
              <w:autoSpaceDN w:val="0"/>
              <w:adjustRightInd w:val="0"/>
              <w:spacing w:after="0" w:line="240" w:lineRule="auto"/>
              <w:rPr>
                <w:rFonts w:ascii="Times New Roman" w:hAnsi="Times New Roman" w:cs="Times New Roman"/>
                <w:bCs/>
                <w:color w:val="FF0000"/>
                <w:sz w:val="24"/>
                <w:szCs w:val="24"/>
              </w:rPr>
            </w:pPr>
            <w:r w:rsidRPr="004A6C07">
              <w:rPr>
                <w:rFonts w:ascii="Times New Roman" w:hAnsi="Times New Roman" w:cs="Times New Roman"/>
                <w:bCs/>
                <w:color w:val="FF0000"/>
                <w:sz w:val="24"/>
                <w:szCs w:val="24"/>
              </w:rPr>
              <w:t>Штраф в размере до пятисот тысяч рублей или в размере заработной платы или иного дохода осужденного за период до шести месяцев, либо исправительные работы на срок до одного года, либо ограничение свободы на срок до двух лет, либо лишение свободы на срок до одного года</w:t>
            </w:r>
          </w:p>
        </w:tc>
      </w:tr>
    </w:tbl>
    <w:p w14:paraId="06DC80DE" w14:textId="77777777" w:rsidR="00646CE9" w:rsidRPr="004A6C07" w:rsidRDefault="00646CE9" w:rsidP="004A6C07">
      <w:pPr>
        <w:autoSpaceDE w:val="0"/>
        <w:autoSpaceDN w:val="0"/>
        <w:adjustRightInd w:val="0"/>
        <w:spacing w:after="0" w:line="360" w:lineRule="auto"/>
        <w:ind w:firstLine="709"/>
        <w:rPr>
          <w:rFonts w:ascii="Times New Roman" w:hAnsi="Times New Roman" w:cs="Times New Roman"/>
          <w:sz w:val="24"/>
          <w:szCs w:val="24"/>
        </w:rPr>
      </w:pPr>
    </w:p>
    <w:sectPr w:rsidR="00646CE9" w:rsidRPr="004A6C07" w:rsidSect="004A6C0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8F"/>
    <w:rsid w:val="000F79A9"/>
    <w:rsid w:val="00287F46"/>
    <w:rsid w:val="0030518F"/>
    <w:rsid w:val="003437B4"/>
    <w:rsid w:val="003F3136"/>
    <w:rsid w:val="00464CDA"/>
    <w:rsid w:val="004A6C07"/>
    <w:rsid w:val="00646CE9"/>
    <w:rsid w:val="00AC72A9"/>
    <w:rsid w:val="00AF548A"/>
    <w:rsid w:val="00B6274A"/>
    <w:rsid w:val="00C35D95"/>
    <w:rsid w:val="00D12F08"/>
    <w:rsid w:val="00D7328F"/>
    <w:rsid w:val="00D91F8E"/>
    <w:rsid w:val="00EA25AB"/>
    <w:rsid w:val="00FB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A8F"/>
  <w15:chartTrackingRefBased/>
  <w15:docId w15:val="{D4133433-C2BB-4158-9D9E-815A80A4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C07"/>
  </w:style>
  <w:style w:type="paragraph" w:styleId="1">
    <w:name w:val="heading 1"/>
    <w:basedOn w:val="a"/>
    <w:next w:val="a"/>
    <w:link w:val="10"/>
    <w:uiPriority w:val="9"/>
    <w:qFormat/>
    <w:rsid w:val="004A6C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6C0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4A6C0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4A6C07"/>
    <w:pPr>
      <w:keepNext/>
      <w:keepLines/>
      <w:spacing w:before="40" w:after="0"/>
      <w:outlineLvl w:val="3"/>
    </w:pPr>
    <w:rPr>
      <w:i/>
      <w:iCs/>
    </w:rPr>
  </w:style>
  <w:style w:type="paragraph" w:styleId="5">
    <w:name w:val="heading 5"/>
    <w:basedOn w:val="a"/>
    <w:next w:val="a"/>
    <w:link w:val="50"/>
    <w:uiPriority w:val="9"/>
    <w:semiHidden/>
    <w:unhideWhenUsed/>
    <w:qFormat/>
    <w:rsid w:val="004A6C07"/>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4A6C07"/>
    <w:pPr>
      <w:keepNext/>
      <w:keepLines/>
      <w:spacing w:before="40" w:after="0"/>
      <w:outlineLvl w:val="5"/>
    </w:pPr>
    <w:rPr>
      <w:color w:val="1F4E79" w:themeColor="accent1" w:themeShade="80"/>
    </w:rPr>
  </w:style>
  <w:style w:type="paragraph" w:styleId="7">
    <w:name w:val="heading 7"/>
    <w:basedOn w:val="a"/>
    <w:next w:val="a"/>
    <w:link w:val="70"/>
    <w:uiPriority w:val="9"/>
    <w:semiHidden/>
    <w:unhideWhenUsed/>
    <w:qFormat/>
    <w:rsid w:val="004A6C0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4A6C07"/>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4A6C0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6C07"/>
    <w:rPr>
      <w:b/>
      <w:bCs/>
      <w:color w:val="auto"/>
    </w:rPr>
  </w:style>
  <w:style w:type="character" w:customStyle="1" w:styleId="10">
    <w:name w:val="Заголовок 1 Знак"/>
    <w:basedOn w:val="a0"/>
    <w:link w:val="1"/>
    <w:uiPriority w:val="9"/>
    <w:rsid w:val="004A6C07"/>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AF548A"/>
    <w:rPr>
      <w:color w:val="0563C1" w:themeColor="hyperlink"/>
      <w:u w:val="single"/>
    </w:rPr>
  </w:style>
  <w:style w:type="character" w:customStyle="1" w:styleId="20">
    <w:name w:val="Заголовок 2 Знак"/>
    <w:basedOn w:val="a0"/>
    <w:link w:val="2"/>
    <w:uiPriority w:val="9"/>
    <w:semiHidden/>
    <w:rsid w:val="004A6C0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4A6C07"/>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4A6C07"/>
    <w:rPr>
      <w:i/>
      <w:iCs/>
    </w:rPr>
  </w:style>
  <w:style w:type="character" w:customStyle="1" w:styleId="50">
    <w:name w:val="Заголовок 5 Знак"/>
    <w:basedOn w:val="a0"/>
    <w:link w:val="5"/>
    <w:uiPriority w:val="9"/>
    <w:semiHidden/>
    <w:rsid w:val="004A6C07"/>
    <w:rPr>
      <w:color w:val="2E74B5" w:themeColor="accent1" w:themeShade="BF"/>
    </w:rPr>
  </w:style>
  <w:style w:type="character" w:customStyle="1" w:styleId="60">
    <w:name w:val="Заголовок 6 Знак"/>
    <w:basedOn w:val="a0"/>
    <w:link w:val="6"/>
    <w:uiPriority w:val="9"/>
    <w:semiHidden/>
    <w:rsid w:val="004A6C07"/>
    <w:rPr>
      <w:color w:val="1F4E79" w:themeColor="accent1" w:themeShade="80"/>
    </w:rPr>
  </w:style>
  <w:style w:type="character" w:customStyle="1" w:styleId="70">
    <w:name w:val="Заголовок 7 Знак"/>
    <w:basedOn w:val="a0"/>
    <w:link w:val="7"/>
    <w:uiPriority w:val="9"/>
    <w:semiHidden/>
    <w:rsid w:val="004A6C07"/>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4A6C07"/>
    <w:rPr>
      <w:color w:val="262626" w:themeColor="text1" w:themeTint="D9"/>
      <w:sz w:val="21"/>
      <w:szCs w:val="21"/>
    </w:rPr>
  </w:style>
  <w:style w:type="character" w:customStyle="1" w:styleId="90">
    <w:name w:val="Заголовок 9 Знак"/>
    <w:basedOn w:val="a0"/>
    <w:link w:val="9"/>
    <w:uiPriority w:val="9"/>
    <w:semiHidden/>
    <w:rsid w:val="004A6C07"/>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4A6C07"/>
    <w:pPr>
      <w:spacing w:after="200" w:line="240" w:lineRule="auto"/>
    </w:pPr>
    <w:rPr>
      <w:i/>
      <w:iCs/>
      <w:color w:val="44546A" w:themeColor="text2"/>
      <w:sz w:val="18"/>
      <w:szCs w:val="18"/>
    </w:rPr>
  </w:style>
  <w:style w:type="paragraph" w:styleId="a7">
    <w:name w:val="Title"/>
    <w:basedOn w:val="a"/>
    <w:next w:val="a"/>
    <w:link w:val="a8"/>
    <w:uiPriority w:val="10"/>
    <w:qFormat/>
    <w:rsid w:val="004A6C07"/>
    <w:pPr>
      <w:spacing w:after="0" w:line="240" w:lineRule="auto"/>
      <w:contextualSpacing/>
    </w:pPr>
    <w:rPr>
      <w:rFonts w:asciiTheme="majorHAnsi" w:eastAsiaTheme="majorEastAsia" w:hAnsiTheme="majorHAnsi" w:cstheme="majorBidi"/>
      <w:spacing w:val="-10"/>
      <w:sz w:val="56"/>
      <w:szCs w:val="56"/>
    </w:rPr>
  </w:style>
  <w:style w:type="character" w:customStyle="1" w:styleId="a8">
    <w:name w:val="Заголовок Знак"/>
    <w:basedOn w:val="a0"/>
    <w:link w:val="a7"/>
    <w:uiPriority w:val="10"/>
    <w:rsid w:val="004A6C07"/>
    <w:rPr>
      <w:rFonts w:asciiTheme="majorHAnsi" w:eastAsiaTheme="majorEastAsia" w:hAnsiTheme="majorHAnsi" w:cstheme="majorBidi"/>
      <w:spacing w:val="-10"/>
      <w:sz w:val="56"/>
      <w:szCs w:val="56"/>
    </w:rPr>
  </w:style>
  <w:style w:type="paragraph" w:styleId="a9">
    <w:name w:val="Subtitle"/>
    <w:basedOn w:val="a"/>
    <w:next w:val="a"/>
    <w:link w:val="aa"/>
    <w:uiPriority w:val="11"/>
    <w:qFormat/>
    <w:rsid w:val="004A6C07"/>
    <w:pPr>
      <w:numPr>
        <w:ilvl w:val="1"/>
      </w:numPr>
    </w:pPr>
    <w:rPr>
      <w:color w:val="5A5A5A" w:themeColor="text1" w:themeTint="A5"/>
      <w:spacing w:val="15"/>
    </w:rPr>
  </w:style>
  <w:style w:type="character" w:customStyle="1" w:styleId="aa">
    <w:name w:val="Подзаголовок Знак"/>
    <w:basedOn w:val="a0"/>
    <w:link w:val="a9"/>
    <w:uiPriority w:val="11"/>
    <w:rsid w:val="004A6C07"/>
    <w:rPr>
      <w:color w:val="5A5A5A" w:themeColor="text1" w:themeTint="A5"/>
      <w:spacing w:val="15"/>
    </w:rPr>
  </w:style>
  <w:style w:type="character" w:styleId="ab">
    <w:name w:val="Emphasis"/>
    <w:basedOn w:val="a0"/>
    <w:uiPriority w:val="20"/>
    <w:qFormat/>
    <w:rsid w:val="004A6C07"/>
    <w:rPr>
      <w:i/>
      <w:iCs/>
      <w:color w:val="auto"/>
    </w:rPr>
  </w:style>
  <w:style w:type="paragraph" w:styleId="ac">
    <w:name w:val="No Spacing"/>
    <w:uiPriority w:val="1"/>
    <w:qFormat/>
    <w:rsid w:val="004A6C07"/>
    <w:pPr>
      <w:spacing w:after="0" w:line="240" w:lineRule="auto"/>
    </w:pPr>
  </w:style>
  <w:style w:type="paragraph" w:styleId="21">
    <w:name w:val="Quote"/>
    <w:basedOn w:val="a"/>
    <w:next w:val="a"/>
    <w:link w:val="22"/>
    <w:uiPriority w:val="29"/>
    <w:qFormat/>
    <w:rsid w:val="004A6C07"/>
    <w:pPr>
      <w:spacing w:before="200"/>
      <w:ind w:left="864" w:right="864"/>
    </w:pPr>
    <w:rPr>
      <w:i/>
      <w:iCs/>
      <w:color w:val="404040" w:themeColor="text1" w:themeTint="BF"/>
    </w:rPr>
  </w:style>
  <w:style w:type="character" w:customStyle="1" w:styleId="22">
    <w:name w:val="Цитата 2 Знак"/>
    <w:basedOn w:val="a0"/>
    <w:link w:val="21"/>
    <w:uiPriority w:val="29"/>
    <w:rsid w:val="004A6C07"/>
    <w:rPr>
      <w:i/>
      <w:iCs/>
      <w:color w:val="404040" w:themeColor="text1" w:themeTint="BF"/>
    </w:rPr>
  </w:style>
  <w:style w:type="paragraph" w:styleId="ad">
    <w:name w:val="Intense Quote"/>
    <w:basedOn w:val="a"/>
    <w:next w:val="a"/>
    <w:link w:val="ae"/>
    <w:uiPriority w:val="30"/>
    <w:qFormat/>
    <w:rsid w:val="004A6C0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e">
    <w:name w:val="Выделенная цитата Знак"/>
    <w:basedOn w:val="a0"/>
    <w:link w:val="ad"/>
    <w:uiPriority w:val="30"/>
    <w:rsid w:val="004A6C07"/>
    <w:rPr>
      <w:i/>
      <w:iCs/>
      <w:color w:val="5B9BD5" w:themeColor="accent1"/>
    </w:rPr>
  </w:style>
  <w:style w:type="character" w:styleId="af">
    <w:name w:val="Subtle Emphasis"/>
    <w:basedOn w:val="a0"/>
    <w:uiPriority w:val="19"/>
    <w:qFormat/>
    <w:rsid w:val="004A6C07"/>
    <w:rPr>
      <w:i/>
      <w:iCs/>
      <w:color w:val="404040" w:themeColor="text1" w:themeTint="BF"/>
    </w:rPr>
  </w:style>
  <w:style w:type="character" w:styleId="af0">
    <w:name w:val="Intense Emphasis"/>
    <w:basedOn w:val="a0"/>
    <w:uiPriority w:val="21"/>
    <w:qFormat/>
    <w:rsid w:val="004A6C07"/>
    <w:rPr>
      <w:i/>
      <w:iCs/>
      <w:color w:val="5B9BD5" w:themeColor="accent1"/>
    </w:rPr>
  </w:style>
  <w:style w:type="character" w:styleId="af1">
    <w:name w:val="Subtle Reference"/>
    <w:basedOn w:val="a0"/>
    <w:uiPriority w:val="31"/>
    <w:qFormat/>
    <w:rsid w:val="004A6C07"/>
    <w:rPr>
      <w:smallCaps/>
      <w:color w:val="404040" w:themeColor="text1" w:themeTint="BF"/>
    </w:rPr>
  </w:style>
  <w:style w:type="character" w:styleId="af2">
    <w:name w:val="Intense Reference"/>
    <w:basedOn w:val="a0"/>
    <w:uiPriority w:val="32"/>
    <w:qFormat/>
    <w:rsid w:val="004A6C07"/>
    <w:rPr>
      <w:b/>
      <w:bCs/>
      <w:smallCaps/>
      <w:color w:val="5B9BD5" w:themeColor="accent1"/>
      <w:spacing w:val="5"/>
    </w:rPr>
  </w:style>
  <w:style w:type="character" w:styleId="af3">
    <w:name w:val="Book Title"/>
    <w:basedOn w:val="a0"/>
    <w:uiPriority w:val="33"/>
    <w:qFormat/>
    <w:rsid w:val="004A6C07"/>
    <w:rPr>
      <w:b/>
      <w:bCs/>
      <w:i/>
      <w:iCs/>
      <w:spacing w:val="5"/>
    </w:rPr>
  </w:style>
  <w:style w:type="paragraph" w:styleId="af4">
    <w:name w:val="TOC Heading"/>
    <w:basedOn w:val="1"/>
    <w:next w:val="a"/>
    <w:uiPriority w:val="39"/>
    <w:semiHidden/>
    <w:unhideWhenUsed/>
    <w:qFormat/>
    <w:rsid w:val="004A6C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0866">
      <w:bodyDiv w:val="1"/>
      <w:marLeft w:val="0"/>
      <w:marRight w:val="0"/>
      <w:marTop w:val="0"/>
      <w:marBottom w:val="0"/>
      <w:divBdr>
        <w:top w:val="none" w:sz="0" w:space="0" w:color="auto"/>
        <w:left w:val="none" w:sz="0" w:space="0" w:color="auto"/>
        <w:bottom w:val="none" w:sz="0" w:space="0" w:color="auto"/>
        <w:right w:val="none" w:sz="0" w:space="0" w:color="auto"/>
      </w:divBdr>
    </w:div>
    <w:div w:id="61216783">
      <w:bodyDiv w:val="1"/>
      <w:marLeft w:val="0"/>
      <w:marRight w:val="0"/>
      <w:marTop w:val="0"/>
      <w:marBottom w:val="0"/>
      <w:divBdr>
        <w:top w:val="none" w:sz="0" w:space="0" w:color="auto"/>
        <w:left w:val="none" w:sz="0" w:space="0" w:color="auto"/>
        <w:bottom w:val="none" w:sz="0" w:space="0" w:color="auto"/>
        <w:right w:val="none" w:sz="0" w:space="0" w:color="auto"/>
      </w:divBdr>
    </w:div>
    <w:div w:id="305621328">
      <w:bodyDiv w:val="1"/>
      <w:marLeft w:val="0"/>
      <w:marRight w:val="0"/>
      <w:marTop w:val="0"/>
      <w:marBottom w:val="0"/>
      <w:divBdr>
        <w:top w:val="none" w:sz="0" w:space="0" w:color="auto"/>
        <w:left w:val="none" w:sz="0" w:space="0" w:color="auto"/>
        <w:bottom w:val="none" w:sz="0" w:space="0" w:color="auto"/>
        <w:right w:val="none" w:sz="0" w:space="0" w:color="auto"/>
      </w:divBdr>
    </w:div>
    <w:div w:id="331220552">
      <w:bodyDiv w:val="1"/>
      <w:marLeft w:val="0"/>
      <w:marRight w:val="0"/>
      <w:marTop w:val="0"/>
      <w:marBottom w:val="0"/>
      <w:divBdr>
        <w:top w:val="none" w:sz="0" w:space="0" w:color="auto"/>
        <w:left w:val="none" w:sz="0" w:space="0" w:color="auto"/>
        <w:bottom w:val="none" w:sz="0" w:space="0" w:color="auto"/>
        <w:right w:val="none" w:sz="0" w:space="0" w:color="auto"/>
      </w:divBdr>
    </w:div>
    <w:div w:id="1039208908">
      <w:bodyDiv w:val="1"/>
      <w:marLeft w:val="0"/>
      <w:marRight w:val="0"/>
      <w:marTop w:val="0"/>
      <w:marBottom w:val="0"/>
      <w:divBdr>
        <w:top w:val="none" w:sz="0" w:space="0" w:color="auto"/>
        <w:left w:val="none" w:sz="0" w:space="0" w:color="auto"/>
        <w:bottom w:val="none" w:sz="0" w:space="0" w:color="auto"/>
        <w:right w:val="none" w:sz="0" w:space="0" w:color="auto"/>
      </w:divBdr>
    </w:div>
    <w:div w:id="1282027990">
      <w:bodyDiv w:val="1"/>
      <w:marLeft w:val="0"/>
      <w:marRight w:val="0"/>
      <w:marTop w:val="0"/>
      <w:marBottom w:val="0"/>
      <w:divBdr>
        <w:top w:val="none" w:sz="0" w:space="0" w:color="auto"/>
        <w:left w:val="none" w:sz="0" w:space="0" w:color="auto"/>
        <w:bottom w:val="none" w:sz="0" w:space="0" w:color="auto"/>
        <w:right w:val="none" w:sz="0" w:space="0" w:color="auto"/>
      </w:divBdr>
    </w:div>
    <w:div w:id="1345135934">
      <w:bodyDiv w:val="1"/>
      <w:marLeft w:val="0"/>
      <w:marRight w:val="0"/>
      <w:marTop w:val="0"/>
      <w:marBottom w:val="0"/>
      <w:divBdr>
        <w:top w:val="none" w:sz="0" w:space="0" w:color="auto"/>
        <w:left w:val="none" w:sz="0" w:space="0" w:color="auto"/>
        <w:bottom w:val="none" w:sz="0" w:space="0" w:color="auto"/>
        <w:right w:val="none" w:sz="0" w:space="0" w:color="auto"/>
      </w:divBdr>
    </w:div>
    <w:div w:id="1571110490">
      <w:bodyDiv w:val="1"/>
      <w:marLeft w:val="0"/>
      <w:marRight w:val="0"/>
      <w:marTop w:val="0"/>
      <w:marBottom w:val="0"/>
      <w:divBdr>
        <w:top w:val="none" w:sz="0" w:space="0" w:color="auto"/>
        <w:left w:val="none" w:sz="0" w:space="0" w:color="auto"/>
        <w:bottom w:val="none" w:sz="0" w:space="0" w:color="auto"/>
        <w:right w:val="none" w:sz="0" w:space="0" w:color="auto"/>
      </w:divBdr>
    </w:div>
    <w:div w:id="1661696600">
      <w:bodyDiv w:val="1"/>
      <w:marLeft w:val="0"/>
      <w:marRight w:val="0"/>
      <w:marTop w:val="0"/>
      <w:marBottom w:val="0"/>
      <w:divBdr>
        <w:top w:val="none" w:sz="0" w:space="0" w:color="auto"/>
        <w:left w:val="none" w:sz="0" w:space="0" w:color="auto"/>
        <w:bottom w:val="none" w:sz="0" w:space="0" w:color="auto"/>
        <w:right w:val="none" w:sz="0" w:space="0" w:color="auto"/>
      </w:divBdr>
    </w:div>
    <w:div w:id="1701933036">
      <w:bodyDiv w:val="1"/>
      <w:marLeft w:val="0"/>
      <w:marRight w:val="0"/>
      <w:marTop w:val="0"/>
      <w:marBottom w:val="0"/>
      <w:divBdr>
        <w:top w:val="none" w:sz="0" w:space="0" w:color="auto"/>
        <w:left w:val="none" w:sz="0" w:space="0" w:color="auto"/>
        <w:bottom w:val="none" w:sz="0" w:space="0" w:color="auto"/>
        <w:right w:val="none" w:sz="0" w:space="0" w:color="auto"/>
      </w:divBdr>
    </w:div>
    <w:div w:id="1858883517">
      <w:bodyDiv w:val="1"/>
      <w:marLeft w:val="0"/>
      <w:marRight w:val="0"/>
      <w:marTop w:val="0"/>
      <w:marBottom w:val="0"/>
      <w:divBdr>
        <w:top w:val="none" w:sz="0" w:space="0" w:color="auto"/>
        <w:left w:val="none" w:sz="0" w:space="0" w:color="auto"/>
        <w:bottom w:val="none" w:sz="0" w:space="0" w:color="auto"/>
        <w:right w:val="none" w:sz="0" w:space="0" w:color="auto"/>
      </w:divBdr>
    </w:div>
    <w:div w:id="2042701938">
      <w:bodyDiv w:val="1"/>
      <w:marLeft w:val="0"/>
      <w:marRight w:val="0"/>
      <w:marTop w:val="0"/>
      <w:marBottom w:val="0"/>
      <w:divBdr>
        <w:top w:val="none" w:sz="0" w:space="0" w:color="auto"/>
        <w:left w:val="none" w:sz="0" w:space="0" w:color="auto"/>
        <w:bottom w:val="none" w:sz="0" w:space="0" w:color="auto"/>
        <w:right w:val="none" w:sz="0" w:space="0" w:color="auto"/>
      </w:divBdr>
    </w:div>
    <w:div w:id="20451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3DA4468589E535EE0E7E3CBB5BF63EF1169E9C579B4BA6D7DCE1FC67A015FB968BF4832448CE7s174M" TargetMode="External"/><Relationship Id="rId13" Type="http://schemas.openxmlformats.org/officeDocument/2006/relationships/hyperlink" Target="consultantplus://offline/ref=E3C3DA4468589E535EE0E7E3CBB5BF63EF1168EFCC7EB4BA6D7DCE1FC67A015FB968BF4B3243s87FM" TargetMode="External"/><Relationship Id="rId18" Type="http://schemas.openxmlformats.org/officeDocument/2006/relationships/hyperlink" Target="file:///C:\Users\User\Downloads\Pamyatka-Novoe-v-Ugolovnom-kodekse-RF.doc" TargetMode="External"/><Relationship Id="rId3" Type="http://schemas.openxmlformats.org/officeDocument/2006/relationships/webSettings" Target="webSettings.xml"/><Relationship Id="rId7" Type="http://schemas.openxmlformats.org/officeDocument/2006/relationships/hyperlink" Target="consultantplus://offline/ref=BFE2BB368417FE1CEF4277FD89007381285E4603D0F18A753C428F7869q3M0M" TargetMode="External"/><Relationship Id="rId12" Type="http://schemas.openxmlformats.org/officeDocument/2006/relationships/hyperlink" Target="consultantplus://offline/ref=E3C3DA4468589E535EE0E7E3CBB5BF63EF1168EFCC7EB4BA6D7DCE1FC67A015FB968BF4B3241s879M" TargetMode="External"/><Relationship Id="rId17" Type="http://schemas.openxmlformats.org/officeDocument/2006/relationships/hyperlink" Target="consultantplus://offline/ref=4CE080C5D1927FF8C6086888074F1D503EE82E1D8A9D2BFF8745C6D741BE3F8C795C73CA4E1Dq4AFN" TargetMode="External"/><Relationship Id="rId2" Type="http://schemas.openxmlformats.org/officeDocument/2006/relationships/settings" Target="settings.xml"/><Relationship Id="rId16" Type="http://schemas.openxmlformats.org/officeDocument/2006/relationships/hyperlink" Target="consultantplus://offline/ref=4CE080C5D1927FF8C6086888074F1D503EE82F1B839A2BFF8745C6D741BE3F8C795C73CA47144945q8A1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E2BB368417FE1CEF4277FD89007381285E4F04DBF58A753C428F78693044EA56096ABDDB05q3M4M" TargetMode="External"/><Relationship Id="rId11" Type="http://schemas.openxmlformats.org/officeDocument/2006/relationships/hyperlink" Target="consultantplus://offline/ref=E3C3DA4468589E535EE0E7E3CBB5BF63EF1168EFCC7EB4BA6D7DCE1FC67A015FB968BF4B324Cs87BM" TargetMode="External"/><Relationship Id="rId5" Type="http://schemas.openxmlformats.org/officeDocument/2006/relationships/hyperlink" Target="consultantplus://offline/ref=BFE2BB368417FE1CEF4277FD89007381285E4F04DBF58A753C428F78693044EA56096ABDDB05q3M4M" TargetMode="External"/><Relationship Id="rId15" Type="http://schemas.openxmlformats.org/officeDocument/2006/relationships/hyperlink" Target="consultantplus://offline/ref=4CE080C5D1927FF8C6086888074F1D503EE82F1B839A2BFF8745C6D741BE3F8C795C73CA47144946q8A5N" TargetMode="External"/><Relationship Id="rId10" Type="http://schemas.openxmlformats.org/officeDocument/2006/relationships/hyperlink" Target="consultantplus://offline/ref=E3C3DA4468589E535EE0E7E3CBB5BF63EF1168EFCC7EB4BA6D7DCE1FC67A015FB968BF4B3243s87FM" TargetMode="External"/><Relationship Id="rId19" Type="http://schemas.openxmlformats.org/officeDocument/2006/relationships/fontTable" Target="fontTable.xml"/><Relationship Id="rId4" Type="http://schemas.openxmlformats.org/officeDocument/2006/relationships/hyperlink" Target="consultantplus://offline/ref=BFE2BB368417FE1CEF4277FD89007381285E4305D4F18A753C428F7869q3M0M" TargetMode="External"/><Relationship Id="rId9" Type="http://schemas.openxmlformats.org/officeDocument/2006/relationships/hyperlink" Target="consultantplus://offline/ref=E3C3DA4468589E535EE0E7E3CBB5BF63EF1168EFCC7EB4BA6D7DCE1FC67A015FB968BF4B3241s879M" TargetMode="External"/><Relationship Id="rId14" Type="http://schemas.openxmlformats.org/officeDocument/2006/relationships/hyperlink" Target="consultantplus://offline/ref=E3C3DA4468589E535EE0E7E3CBB5BF63EF1168EFCC7EB4BA6D7DCE1FC67A015FB968BF4B324Cs8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2022-10-07T09:58:00Z</dcterms:created>
  <dcterms:modified xsi:type="dcterms:W3CDTF">2022-10-10T09:54:00Z</dcterms:modified>
</cp:coreProperties>
</file>