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3B" w:rsidRDefault="00DE1C3B" w:rsidP="00DE1C3B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</w:pPr>
      <w:bookmarkStart w:id="0" w:name="_GoBack"/>
      <w:r w:rsidRPr="00DE1C3B">
        <w:rPr>
          <w:rFonts w:ascii="Times New Roman" w:hAnsi="Times New Roman" w:cs="Times New Roman"/>
          <w:b/>
          <w:bCs/>
          <w:noProof/>
          <w:color w:val="333333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3089655" cy="1931035"/>
            <wp:effectExtent l="0" t="0" r="0" b="0"/>
            <wp:docPr id="1" name="Рисунок 1" descr="C:\Users\katen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n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57" cy="193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D9F" w:rsidRPr="00DE1C3B" w:rsidRDefault="00DE1C3B" w:rsidP="00DE1C3B">
      <w:pPr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</w:pPr>
      <w:r w:rsidRPr="00DE1C3B"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  <w:t>Как говорить с детьми о безопасности: советы психолога</w:t>
      </w:r>
    </w:p>
    <w:p w:rsidR="00DE1C3B" w:rsidRPr="00DE1C3B" w:rsidRDefault="00DE1C3B" w:rsidP="00DE1C3B">
      <w:pPr>
        <w:shd w:val="clear" w:color="auto" w:fill="FFFFFF"/>
        <w:spacing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Ребенок не должен думать, что мир — это страшное место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То, как ребенок воспримет разговор о безопасности, зависит от его возраста, от отношений с родителями и, конечно, от того, как рассказывать. Часто взрослые из самых благих побуждений показывают пятиклассникам страшные, отталкивающие кадры, чтобы они уж точно запомнили что-то важное. Однако такая подача информации и взрослым тяжела, а детям откровенно вредит.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надо пятилетнему ребенку, который только что увидел по телевизору пожар, говорить, что это страшно, и может в любой момент случиться с ним, если он будет трогать спички. Такое воспитание рождает страх.</w:t>
      </w:r>
    </w:p>
    <w:p w:rsidR="00DE1C3B" w:rsidRPr="00DE1C3B" w:rsidRDefault="00DE1C3B" w:rsidP="00DE1C3B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ребенок увидел по телевизору что-то, что его испугало, надо объяснить, что произошло, и спокойно рассказать, как этого избежать.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 нередко впадают в крайности: или «берегут» детей – и молчат об опасностях, или, наоборот, рассказывают о возможных неприятностях во всех красках. Нужна золотая середина, особенно – в форме подачи.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одной стороны, надо следить, чтобы у ребенка не возникло впечатление, что мир – это страшное место, и лучше вовсе не выходить из комнаты. С другой – пояснять, что опасности существуют, и дать инструкцию, как поступить в той или иной ситуации.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Тревожные или просто напуганные новостями родители часто хотят в профилактических целях провести беседу с ребенком по этому поводу. Поскольку </w:t>
      </w: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такие беседы и предупреждения с точки зрения ребенка происходят вдруг, они выглядят как нарушение его границ, а не забота.</w:t>
      </w:r>
    </w:p>
    <w:p w:rsidR="00DE1C3B" w:rsidRPr="00DE1C3B" w:rsidRDefault="00DE1C3B" w:rsidP="00DE1C3B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Беседы о безопасности должны быть частью повседневного бытового общения, проходить по случаю и между делом.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Когда же они возникают как некое событие, специальный разговор, – это отталкивает. Особенно, подростков. Единственное, что работает, – это доверительный разговор: «Я слышала, бывает, что кто-то </w:t>
      </w:r>
      <w:proofErr w:type="gramStart"/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пишет</w:t>
      </w:r>
      <w:proofErr w:type="gramEnd"/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будто от имени друга, а потом оказывается, что этот человек – не тот, за кого себя выдает. Вот я и встревожилась. А ты всех своих друзей, с которыми </w:t>
      </w:r>
      <w:hyperlink r:id="rId5" w:history="1">
        <w:r w:rsidRPr="00DE1C3B">
          <w:rPr>
            <w:rFonts w:ascii="Times New Roman" w:eastAsia="Times New Roman" w:hAnsi="Times New Roman" w:cs="Times New Roman"/>
            <w:color w:val="005BD1"/>
            <w:sz w:val="26"/>
            <w:szCs w:val="26"/>
            <w:bdr w:val="none" w:sz="0" w:space="0" w:color="auto" w:frame="1"/>
            <w:lang w:eastAsia="ru-RU"/>
          </w:rPr>
          <w:t>общаешься в интернете</w:t>
        </w:r>
      </w:hyperlink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знаешь? Ты не замечал ничего странного?»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Научить ребенка критически относиться к новым знакомствам, особенно </w:t>
      </w:r>
      <w:hyperlink r:id="rId6" w:history="1">
        <w:r w:rsidRPr="00DE1C3B">
          <w:rPr>
            <w:rFonts w:ascii="Times New Roman" w:eastAsia="Times New Roman" w:hAnsi="Times New Roman" w:cs="Times New Roman"/>
            <w:color w:val="005BD1"/>
            <w:sz w:val="26"/>
            <w:szCs w:val="26"/>
            <w:u w:val="single"/>
            <w:bdr w:val="none" w:sz="0" w:space="0" w:color="auto" w:frame="1"/>
            <w:lang w:eastAsia="ru-RU"/>
          </w:rPr>
          <w:t>виртуальным</w:t>
        </w:r>
      </w:hyperlink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объяснить ему, что такое отношения вообще – невозможно одним внезапным «наскоком» после тревожной новости по телевизору.</w:t>
      </w:r>
    </w:p>
    <w:p w:rsidR="00DE1C3B" w:rsidRPr="00DE1C3B" w:rsidRDefault="00DE1C3B" w:rsidP="00DE1C3B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Рассказывайте о своем детстве, про знакомых и друзей, но учитывайте, что чем младше ребенок, тем важнее, чтобы в рассказе был хороший конец.</w:t>
      </w:r>
    </w:p>
    <w:p w:rsidR="00DE1C3B" w:rsidRPr="00DE1C3B" w:rsidRDefault="00DE1C3B" w:rsidP="00DE1C3B">
      <w:pPr>
        <w:shd w:val="clear" w:color="auto" w:fill="FFFFFF"/>
        <w:spacing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Чем младше дети, тем важнее четкий алгоритм действий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Правила безопасности можно обсуждать, когда вы смотрите мультфильмы, читаете сказки. Например, читая </w:t>
      </w:r>
      <w:hyperlink r:id="rId7" w:history="1">
        <w:r w:rsidRPr="00DE1C3B">
          <w:rPr>
            <w:rFonts w:ascii="Times New Roman" w:eastAsia="Times New Roman" w:hAnsi="Times New Roman" w:cs="Times New Roman"/>
            <w:color w:val="005BD1"/>
            <w:sz w:val="26"/>
            <w:szCs w:val="26"/>
            <w:u w:val="single"/>
            <w:bdr w:val="none" w:sz="0" w:space="0" w:color="auto" w:frame="1"/>
            <w:lang w:eastAsia="ru-RU"/>
          </w:rPr>
          <w:t>«Снежную королеву»</w:t>
        </w:r>
      </w:hyperlink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можно обратить внимание ребенка на то, как Герда попала в сад старушки, которая умела колдовать: заговорила с ней, вошла в ее дом, и старушка сделала так, что девочка все забыла и осталась у нее. То есть добрая старушка оказалась не такой уж и доброй!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Можно самим сочинять метафорические истории. Обычно у маленьких детей есть любимая игрушка, </w:t>
      </w:r>
      <w:proofErr w:type="gramStart"/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например,  медвежонок</w:t>
      </w:r>
      <w:proofErr w:type="gramEnd"/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 он-то и может «попадать» в разные ситуации. «Пошел медвежонок гулять, увидел открытый канализационный люк. "Ой, как интересно", – подумал он, и решил туда заглянуть…»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Важно, чтобы эти истории для маленьких детей всегда заканчивались </w:t>
      </w:r>
      <w:proofErr w:type="gramStart"/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хэппи-эндом</w:t>
      </w:r>
      <w:proofErr w:type="gramEnd"/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чтобы в них была часть, содержащая алгоритм поведения в той ситуации, которую вы обсуждаете.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Важно, сохраняя доверие ребенка к миру, давать ему через эти истории четкие алгоритмы поведения в разных обстоятельствах. От всего на свете уберечь невозможно, но продумывание и проговаривание различных ситуаций – заранее – может спасти и уже спасло не одного человека.</w:t>
      </w:r>
    </w:p>
    <w:p w:rsidR="00DE1C3B" w:rsidRPr="00DE1C3B" w:rsidRDefault="00DE1C3B" w:rsidP="00DE1C3B">
      <w:pPr>
        <w:shd w:val="clear" w:color="auto" w:fill="FFFFFF"/>
        <w:spacing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Контролируйте свои эмоции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время беседы важно эмоциональное состояние самого взрослого. Никакие «ты все можешь мне рассказать» не сработают, если вы сильно расстраиваетесь или огорчаетесь.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ребенок уже знает (а дети знают своих родителей и их реакции очень хорошо), что, услышав про дядечку, который ему пишет в чат и зовет на свидания, вы всполошитесь так, что вас самого нужно будет успокаивать, он, скорее всего, ничего рассказывать вам не будет.</w:t>
      </w:r>
    </w:p>
    <w:p w:rsidR="00DE1C3B" w:rsidRPr="00DE1C3B" w:rsidRDefault="00DE1C3B" w:rsidP="00DE1C3B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 – великие спасатели своих родителей, они стараются оградить их от волнений, берегут их чувства.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не значит, что нельзя показывать своих чувств – во многих ситуациях это просто невозможно. Но, в любом случае, демонстрируйте, что вы знаете, что делать, и способны контролировать свои эмоции.</w:t>
      </w:r>
    </w:p>
    <w:p w:rsidR="00DE1C3B" w:rsidRPr="00DE1C3B" w:rsidRDefault="00DE1C3B" w:rsidP="00DE1C3B">
      <w:pPr>
        <w:shd w:val="clear" w:color="auto" w:fill="FFFFFF"/>
        <w:spacing w:line="48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Сложнее всего перенести неодобрение близких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люди рассказывают о какой-то страшной ситуации из прошлого, часто самый травмирующий момент – это не само происшествие, а то, что произошло в дальнейшем, когда человек пришел домой, а близкие его не поддержали. Например, он дополз до дома, чудом выбравшись из опасной ситуации, а его отругали: «Где ты шлялся?»</w:t>
      </w:r>
    </w:p>
    <w:p w:rsidR="00DE1C3B" w:rsidRPr="00DE1C3B" w:rsidRDefault="00DE1C3B" w:rsidP="00DE1C3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нас есть некий запас прочности, но отсутствие поддержки и неодобрение близких очень сложно перенести.</w:t>
      </w:r>
    </w:p>
    <w:p w:rsidR="00DE1C3B" w:rsidRPr="00DE1C3B" w:rsidRDefault="00DE1C3B" w:rsidP="00DE1C3B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E1C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Даже если ребенок объективно в чем-то виноват, попробуйте реагировать так, чтобы он знал, что вы хотя и сердитесь из-за его поступка, но все равно любите его самого.</w:t>
      </w:r>
    </w:p>
    <w:p w:rsidR="00DE1C3B" w:rsidRDefault="00DE1C3B" w:rsidP="00DE1C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1C3B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основе материалов </w:t>
      </w:r>
      <w:r w:rsidRPr="00DE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практикующего</w:t>
      </w:r>
      <w:r w:rsidRPr="00DE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психотерапевт</w:t>
      </w:r>
      <w:r w:rsidRPr="00DE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Марины </w:t>
      </w:r>
      <w:proofErr w:type="spellStart"/>
      <w:r w:rsidRPr="00DE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Травковой</w:t>
      </w:r>
      <w:proofErr w:type="spellEnd"/>
      <w:r w:rsidRPr="00DE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E1C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E1C3B" w:rsidRDefault="00DE1C3B" w:rsidP="00DE1C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9116F">
          <w:rPr>
            <w:rStyle w:val="a6"/>
            <w:rFonts w:ascii="Times New Roman" w:hAnsi="Times New Roman" w:cs="Times New Roman"/>
            <w:sz w:val="28"/>
            <w:szCs w:val="28"/>
          </w:rPr>
          <w:t>https://deti.mail.ru/article/kak-uchit-detej-bezopasnosti-i-ne-napugat/</w:t>
        </w:r>
      </w:hyperlink>
    </w:p>
    <w:p w:rsidR="00DE1C3B" w:rsidRPr="00DE1C3B" w:rsidRDefault="00DE1C3B" w:rsidP="00DE1C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C3B" w:rsidRPr="00DE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1"/>
    <w:rsid w:val="00896D9F"/>
    <w:rsid w:val="00CA7791"/>
    <w:rsid w:val="00D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2129-11A1-471D-8085-7B117B5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4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9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68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1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0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01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79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9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5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0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0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34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3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6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kak-uchit-detej-bezopasnosti-i-ne-napug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desyatka-luchshih-novogodnih-filmov-dlya-vsej-se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7-glavnyh-pravil-detskoj-bezopasnosti-v-internete/" TargetMode="External"/><Relationship Id="rId5" Type="http://schemas.openxmlformats.org/officeDocument/2006/relationships/hyperlink" Target="https://deti.mail.ru/article/7-glavnyh-pravil-detskoj-bezopasnosti-v-interne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4659</Characters>
  <Application>Microsoft Office Word</Application>
  <DocSecurity>0</DocSecurity>
  <Lines>38</Lines>
  <Paragraphs>10</Paragraphs>
  <ScaleCrop>false</ScaleCrop>
  <Company>diakov.net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3</cp:revision>
  <dcterms:created xsi:type="dcterms:W3CDTF">2021-10-15T04:39:00Z</dcterms:created>
  <dcterms:modified xsi:type="dcterms:W3CDTF">2021-10-15T04:47:00Z</dcterms:modified>
</cp:coreProperties>
</file>